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C207" w14:textId="77777777" w:rsidR="00C95DC1" w:rsidRPr="002A515C" w:rsidRDefault="00C95DC1" w:rsidP="00C95DC1">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2192A22" w14:textId="77777777" w:rsidR="00C95DC1" w:rsidRPr="002A515C" w:rsidRDefault="00C95DC1" w:rsidP="00C95DC1">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C95DC1">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C95DC1">
      <w:pPr>
        <w:widowControl w:val="0"/>
        <w:spacing w:after="0" w:line="276" w:lineRule="auto"/>
        <w:contextualSpacing/>
        <w:jc w:val="center"/>
        <w:rPr>
          <w:rFonts w:ascii="Arial" w:eastAsia="Verdana" w:hAnsi="Arial" w:cs="Arial"/>
          <w:b/>
          <w:lang w:eastAsia="it-IT"/>
        </w:rPr>
      </w:pPr>
    </w:p>
    <w:p w14:paraId="2B13C1E2" w14:textId="577B1C6A" w:rsidR="00845632" w:rsidRPr="002A515C" w:rsidRDefault="00381D58" w:rsidP="00C95DC1">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w:t>
      </w:r>
      <w:r w:rsidR="00F845E3" w:rsidRPr="00F845E3">
        <w:rPr>
          <w:rFonts w:ascii="Arial" w:eastAsia="Verdana" w:hAnsi="Arial" w:cs="Arial"/>
          <w:lang w:eastAsia="it-IT"/>
        </w:rPr>
        <w:t xml:space="preserve">della </w:t>
      </w:r>
      <w:r w:rsidR="00006CD6" w:rsidRPr="00F845E3">
        <w:rPr>
          <w:rFonts w:ascii="Arial" w:eastAsia="Verdana" w:hAnsi="Arial" w:cs="Arial"/>
          <w:lang w:eastAsia="it-IT"/>
        </w:rPr>
        <w:t xml:space="preserve">Direzione Generale Istruzione, Università, Ricerca, Innovazione e Semplificazione </w:t>
      </w:r>
      <w:r w:rsidR="00006CD6">
        <w:rPr>
          <w:rFonts w:ascii="Arial" w:eastAsia="Verdana" w:hAnsi="Arial" w:cs="Arial"/>
          <w:lang w:eastAsia="it-IT"/>
        </w:rPr>
        <w:t xml:space="preserve">- </w:t>
      </w:r>
      <w:r w:rsidR="00F845E3" w:rsidRPr="00F845E3">
        <w:rPr>
          <w:rFonts w:ascii="Arial" w:eastAsia="Verdana" w:hAnsi="Arial" w:cs="Arial"/>
          <w:lang w:eastAsia="it-IT"/>
        </w:rPr>
        <w:t>Struttura Programmazione e Governance della ricerca e dell'innovazione</w:t>
      </w:r>
      <w:r w:rsidR="00F845E3" w:rsidRPr="00F845E3">
        <w:rPr>
          <w:rFonts w:ascii="Arial" w:eastAsia="Verdana" w:hAnsi="Arial" w:cs="Arial"/>
          <w:b/>
          <w:bCs/>
          <w:lang w:eastAsia="it-IT"/>
        </w:rPr>
        <w:t xml:space="preserve"> </w:t>
      </w:r>
      <w:r w:rsidR="00F845E3" w:rsidRPr="00F845E3">
        <w:rPr>
          <w:rFonts w:ascii="Arial" w:eastAsia="Verdana" w:hAnsi="Arial" w:cs="Arial"/>
          <w:lang w:eastAsia="it-IT"/>
        </w:rPr>
        <w:t>n. 18327 del 15 dicembre 2022</w:t>
      </w:r>
      <w:r w:rsidR="00006CD6">
        <w:rPr>
          <w:rFonts w:ascii="Arial" w:eastAsia="Verdana" w:hAnsi="Arial" w:cs="Arial"/>
          <w:lang w:eastAsia="it-IT"/>
        </w:rPr>
        <w:t>,</w:t>
      </w:r>
      <w:r w:rsidR="00F845E3" w:rsidRPr="00F845E3">
        <w:rPr>
          <w:rFonts w:ascii="Arial" w:eastAsia="Verdana" w:hAnsi="Arial" w:cs="Arial"/>
          <w:lang w:eastAsia="it-IT"/>
        </w:rPr>
        <w:t xml:space="preserve"> ha approvato il bando per la presentazione delle domande di Agevolazione a valere sulla </w:t>
      </w:r>
      <w:r w:rsidR="000C290D">
        <w:rPr>
          <w:rFonts w:ascii="Arial" w:eastAsia="Verdana" w:hAnsi="Arial" w:cs="Arial"/>
          <w:lang w:eastAsia="it-IT"/>
        </w:rPr>
        <w:t>M</w:t>
      </w:r>
      <w:r w:rsidR="00F845E3" w:rsidRPr="00F845E3">
        <w:rPr>
          <w:rFonts w:ascii="Arial" w:eastAsia="Verdana" w:hAnsi="Arial" w:cs="Arial"/>
          <w:lang w:eastAsia="it-IT"/>
        </w:rPr>
        <w:t>isura “Ricerca &amp; Innova” (di seguito, per brevità, “</w:t>
      </w:r>
      <w:r w:rsidR="00F845E3" w:rsidRPr="00F845E3">
        <w:rPr>
          <w:rFonts w:ascii="Arial" w:eastAsia="Verdana" w:hAnsi="Arial" w:cs="Arial"/>
          <w:b/>
          <w:lang w:eastAsia="it-IT"/>
        </w:rPr>
        <w:t>Bando</w:t>
      </w:r>
      <w:r w:rsidR="00F845E3" w:rsidRPr="00F845E3">
        <w:rPr>
          <w:rFonts w:ascii="Arial" w:eastAsia="Verdana" w:hAnsi="Arial" w:cs="Arial"/>
          <w:lang w:eastAsia="it-IT"/>
        </w:rPr>
        <w:t>”);</w:t>
      </w:r>
    </w:p>
    <w:p w14:paraId="3001C090" w14:textId="24C622A8" w:rsidR="00EB3395" w:rsidRPr="002A515C" w:rsidRDefault="002A515C" w:rsidP="00CF09D2">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dal titolo [•] ID </w:t>
      </w:r>
      <w:r w:rsidR="00CF09D2">
        <w:rPr>
          <w:rFonts w:ascii="Arial" w:eastAsia="Verdana" w:hAnsi="Arial" w:cs="Arial"/>
          <w:lang w:eastAsia="it-IT"/>
        </w:rPr>
        <w:t xml:space="preserve">Bandi </w:t>
      </w:r>
      <w:r w:rsidR="002C1580">
        <w:rPr>
          <w:rFonts w:ascii="Arial" w:eastAsia="Verdana" w:hAnsi="Arial" w:cs="Arial"/>
          <w:lang w:eastAsia="it-IT"/>
        </w:rPr>
        <w:t>On</w:t>
      </w:r>
      <w:r w:rsidR="00CF09D2">
        <w:rPr>
          <w:rFonts w:ascii="Arial" w:eastAsia="Verdana" w:hAnsi="Arial" w:cs="Arial"/>
          <w:lang w:eastAsia="it-IT"/>
        </w:rPr>
        <w:t>line</w:t>
      </w:r>
      <w:r w:rsidR="00EB3395" w:rsidRPr="002A515C">
        <w:rPr>
          <w:rFonts w:ascii="Arial" w:eastAsia="Verdana" w:hAnsi="Arial" w:cs="Arial"/>
          <w:lang w:eastAsia="it-IT"/>
        </w:rPr>
        <w:t xml:space="preserve"> [•] richiedendo un</w:t>
      </w:r>
      <w:r w:rsidR="002C1580">
        <w:rPr>
          <w:rFonts w:ascii="Arial" w:eastAsia="Verdana" w:hAnsi="Arial" w:cs="Arial"/>
          <w:lang w:eastAsia="it-IT"/>
        </w:rPr>
        <w:t>a</w:t>
      </w:r>
      <w:r w:rsidR="00EB3395" w:rsidRPr="002A515C">
        <w:rPr>
          <w:rFonts w:ascii="Arial" w:eastAsia="Verdana" w:hAnsi="Arial" w:cs="Arial"/>
          <w:lang w:eastAsia="it-IT"/>
        </w:rPr>
        <w:t xml:space="preserve"> </w:t>
      </w:r>
      <w:r w:rsidR="002C1580">
        <w:rPr>
          <w:rFonts w:ascii="Arial" w:eastAsia="Verdana" w:hAnsi="Arial" w:cs="Arial"/>
          <w:lang w:eastAsia="it-IT"/>
        </w:rPr>
        <w:t>A</w:t>
      </w:r>
      <w:r w:rsidR="00CF09D2" w:rsidRPr="00CF09D2">
        <w:rPr>
          <w:rFonts w:ascii="Arial" w:eastAsia="Verdana" w:hAnsi="Arial" w:cs="Arial"/>
          <w:lang w:eastAsia="it-IT"/>
        </w:rPr>
        <w:t>gevolazione</w:t>
      </w:r>
      <w:r w:rsidR="00CF09D2" w:rsidRPr="00CF09D2" w:rsidDel="00CF09D2">
        <w:rPr>
          <w:rFonts w:ascii="Arial" w:eastAsia="Verdana" w:hAnsi="Arial" w:cs="Arial"/>
          <w:lang w:eastAsia="it-IT"/>
        </w:rPr>
        <w:t xml:space="preserve"> </w:t>
      </w:r>
      <w:r w:rsidR="00F845E3">
        <w:rPr>
          <w:rFonts w:ascii="Arial" w:eastAsia="Verdana" w:hAnsi="Arial" w:cs="Arial"/>
          <w:lang w:eastAsia="it-IT"/>
        </w:rPr>
        <w:t xml:space="preserve">(o “Intervento Finanziario”) </w:t>
      </w:r>
      <w:r w:rsidR="00EB3395" w:rsidRPr="002A515C">
        <w:rPr>
          <w:rFonts w:ascii="Arial" w:eastAsia="Verdana" w:hAnsi="Arial" w:cs="Arial"/>
          <w:lang w:eastAsia="it-IT"/>
        </w:rPr>
        <w:t xml:space="preserve">pari ad </w:t>
      </w:r>
      <w:proofErr w:type="gramStart"/>
      <w:r w:rsidR="00EB3395" w:rsidRPr="002A515C">
        <w:rPr>
          <w:rFonts w:ascii="Arial" w:eastAsia="Verdana" w:hAnsi="Arial" w:cs="Arial"/>
          <w:lang w:eastAsia="it-IT"/>
        </w:rPr>
        <w:t>Euro</w:t>
      </w:r>
      <w:proofErr w:type="gramEnd"/>
      <w:r w:rsidR="00EB3395" w:rsidRPr="002A515C">
        <w:rPr>
          <w:rFonts w:ascii="Arial" w:eastAsia="Verdana" w:hAnsi="Arial" w:cs="Arial"/>
          <w:lang w:eastAsia="it-IT"/>
        </w:rPr>
        <w:t xml:space="preserve"> [•]</w:t>
      </w:r>
      <w:r w:rsidR="0001449D">
        <w:rPr>
          <w:rFonts w:ascii="Arial" w:eastAsia="Verdana" w:hAnsi="Arial" w:cs="Arial"/>
          <w:lang w:eastAsia="it-IT"/>
        </w:rPr>
        <w:t xml:space="preserve"> </w:t>
      </w:r>
      <w:r w:rsidR="00CF09D2" w:rsidRPr="00C26685">
        <w:rPr>
          <w:rFonts w:ascii="Arial" w:eastAsia="Verdana" w:hAnsi="Arial" w:cs="Arial"/>
          <w:lang w:eastAsia="it-IT"/>
        </w:rPr>
        <w:t xml:space="preserve">di cui </w:t>
      </w:r>
      <w:r w:rsidR="00022FB4">
        <w:rPr>
          <w:rFonts w:ascii="Arial" w:eastAsia="Verdana" w:hAnsi="Arial" w:cs="Arial"/>
          <w:lang w:eastAsia="it-IT"/>
        </w:rPr>
        <w:t xml:space="preserve">a titolo di </w:t>
      </w:r>
      <w:r w:rsidR="0001449D">
        <w:rPr>
          <w:rFonts w:ascii="Arial" w:eastAsia="Verdana" w:hAnsi="Arial" w:cs="Arial"/>
          <w:lang w:eastAsia="it-IT"/>
        </w:rPr>
        <w:t xml:space="preserve">Finanziamento </w:t>
      </w:r>
      <w:r w:rsidR="00CF09D2" w:rsidRPr="00C26685">
        <w:rPr>
          <w:rFonts w:ascii="Arial" w:eastAsia="Verdana" w:hAnsi="Arial" w:cs="Arial"/>
          <w:lang w:eastAsia="it-IT"/>
        </w:rPr>
        <w:t>Euro [</w:t>
      </w:r>
      <w:r w:rsidR="00CF09D2" w:rsidRPr="00C26685">
        <w:rPr>
          <w:rFonts w:ascii="Arial" w:eastAsia="Verdana" w:hAnsi="Arial" w:cs="Arial"/>
          <w:i/>
          <w:lang w:eastAsia="it-IT"/>
        </w:rPr>
        <w:t>Importo Finanziamento Richiesto</w:t>
      </w:r>
      <w:r w:rsidR="00CF09D2" w:rsidRPr="00C26685">
        <w:rPr>
          <w:rFonts w:ascii="Arial" w:eastAsia="Verdana" w:hAnsi="Arial" w:cs="Arial"/>
          <w:lang w:eastAsia="it-IT"/>
        </w:rPr>
        <w:t xml:space="preserve">] </w:t>
      </w:r>
      <w:r w:rsidR="00022FB4">
        <w:rPr>
          <w:rFonts w:ascii="Arial" w:eastAsia="Verdana" w:hAnsi="Arial" w:cs="Arial"/>
          <w:lang w:eastAsia="it-IT"/>
        </w:rPr>
        <w:t xml:space="preserve">(di seguito, per brevità, “Finanziamento”) </w:t>
      </w:r>
      <w:r w:rsidR="00CF09D2" w:rsidRPr="00C26685">
        <w:rPr>
          <w:rFonts w:ascii="Arial" w:eastAsia="Verdana" w:hAnsi="Arial" w:cs="Arial"/>
          <w:lang w:eastAsia="it-IT"/>
        </w:rPr>
        <w:t xml:space="preserve">e </w:t>
      </w:r>
      <w:r w:rsidR="00022FB4">
        <w:rPr>
          <w:rFonts w:ascii="Arial" w:eastAsia="Verdana" w:hAnsi="Arial" w:cs="Arial"/>
          <w:lang w:eastAsia="it-IT"/>
        </w:rPr>
        <w:t>a titolo di c</w:t>
      </w:r>
      <w:r w:rsidR="00CF09D2" w:rsidRPr="00C26685">
        <w:rPr>
          <w:rFonts w:ascii="Arial" w:eastAsia="Verdana" w:hAnsi="Arial" w:cs="Arial"/>
          <w:lang w:eastAsia="it-IT"/>
        </w:rPr>
        <w:t xml:space="preserve">ontributo </w:t>
      </w:r>
      <w:r w:rsidR="00022FB4">
        <w:rPr>
          <w:rFonts w:ascii="Arial" w:eastAsia="Verdana" w:hAnsi="Arial" w:cs="Arial"/>
          <w:lang w:eastAsia="it-IT"/>
        </w:rPr>
        <w:t xml:space="preserve">a fondo perduto </w:t>
      </w:r>
      <w:r w:rsidR="00CF09D2" w:rsidRPr="00C26685">
        <w:rPr>
          <w:rFonts w:ascii="Arial" w:eastAsia="Verdana" w:hAnsi="Arial" w:cs="Arial"/>
          <w:lang w:eastAsia="it-IT"/>
        </w:rPr>
        <w:t>Euro [</w:t>
      </w:r>
      <w:r w:rsidR="00CF09D2" w:rsidRPr="00C26685">
        <w:rPr>
          <w:rFonts w:ascii="Arial" w:eastAsia="Verdana" w:hAnsi="Arial" w:cs="Arial"/>
          <w:i/>
          <w:lang w:eastAsia="it-IT"/>
        </w:rPr>
        <w:t>Importo Contributo Richiesto</w:t>
      </w:r>
      <w:r w:rsidR="00CF09D2" w:rsidRPr="00C26685">
        <w:rPr>
          <w:rFonts w:ascii="Arial" w:eastAsia="Verdana" w:hAnsi="Arial" w:cs="Arial"/>
          <w:lang w:eastAsia="it-IT"/>
        </w:rPr>
        <w:t>]</w:t>
      </w:r>
      <w:r>
        <w:rPr>
          <w:rFonts w:ascii="Arial" w:eastAsia="Verdana" w:hAnsi="Arial" w:cs="Arial"/>
          <w:lang w:eastAsia="it-IT"/>
        </w:rPr>
        <w:t>);</w:t>
      </w:r>
      <w:r w:rsidR="00EB3395" w:rsidRPr="002A515C">
        <w:rPr>
          <w:rFonts w:ascii="Arial" w:eastAsia="Verdana" w:hAnsi="Arial" w:cs="Arial"/>
          <w:lang w:eastAsia="it-IT"/>
        </w:rPr>
        <w:t xml:space="preserve"> </w:t>
      </w:r>
    </w:p>
    <w:p w14:paraId="4E451666" w14:textId="3C6A14DF" w:rsidR="00956038" w:rsidRDefault="00845632" w:rsidP="0001449D">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 xml:space="preserve">è </w:t>
      </w:r>
      <w:r w:rsidR="00243F69" w:rsidRPr="002A515C">
        <w:rPr>
          <w:rFonts w:ascii="Arial" w:eastAsia="Verdana" w:hAnsi="Arial" w:cs="Arial"/>
          <w:lang w:eastAsia="it-IT"/>
        </w:rPr>
        <w:t>stat</w:t>
      </w:r>
      <w:r w:rsidR="00243F69">
        <w:rPr>
          <w:rFonts w:ascii="Arial" w:eastAsia="Verdana" w:hAnsi="Arial" w:cs="Arial"/>
          <w:lang w:eastAsia="it-IT"/>
        </w:rPr>
        <w:t>a</w:t>
      </w:r>
      <w:r w:rsidR="00243F69" w:rsidRPr="002A515C">
        <w:rPr>
          <w:rFonts w:ascii="Arial" w:eastAsia="Verdana" w:hAnsi="Arial" w:cs="Arial"/>
          <w:lang w:eastAsia="it-IT"/>
        </w:rPr>
        <w:t xml:space="preserve"> concess</w:t>
      </w:r>
      <w:r w:rsidR="00243F69">
        <w:rPr>
          <w:rFonts w:ascii="Arial" w:eastAsia="Verdana" w:hAnsi="Arial" w:cs="Arial"/>
          <w:lang w:eastAsia="it-IT"/>
        </w:rPr>
        <w:t>a</w:t>
      </w:r>
      <w:r w:rsidR="00243F69" w:rsidRPr="002A515C">
        <w:rPr>
          <w:rFonts w:ascii="Arial" w:eastAsia="Verdana" w:hAnsi="Arial" w:cs="Arial"/>
          <w:lang w:eastAsia="it-IT"/>
        </w:rPr>
        <w:t xml:space="preserve"> </w:t>
      </w:r>
      <w:r w:rsidR="00FB275A" w:rsidRPr="002A515C">
        <w:rPr>
          <w:rFonts w:ascii="Arial" w:eastAsia="Verdana" w:hAnsi="Arial" w:cs="Arial"/>
          <w:lang w:eastAsia="it-IT"/>
        </w:rPr>
        <w:t>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un</w:t>
      </w:r>
      <w:r w:rsidR="00022FB4">
        <w:rPr>
          <w:rFonts w:ascii="Arial" w:eastAsia="Verdana" w:hAnsi="Arial" w:cs="Arial"/>
          <w:lang w:eastAsia="it-IT"/>
        </w:rPr>
        <w:t>’</w:t>
      </w:r>
      <w:r w:rsidR="002C1580">
        <w:rPr>
          <w:rFonts w:ascii="Arial" w:eastAsia="Verdana" w:hAnsi="Arial" w:cs="Arial"/>
          <w:lang w:eastAsia="it-IT"/>
        </w:rPr>
        <w:t>A</w:t>
      </w:r>
      <w:r w:rsidR="00CF09D2" w:rsidRPr="00CF09D2">
        <w:rPr>
          <w:rFonts w:ascii="Arial" w:eastAsia="Verdana" w:hAnsi="Arial" w:cs="Arial"/>
          <w:lang w:eastAsia="it-IT"/>
        </w:rPr>
        <w:t>gevolazione</w:t>
      </w:r>
      <w:r w:rsidR="00CF09D2" w:rsidRPr="00CF09D2" w:rsidDel="00CF09D2">
        <w:rPr>
          <w:rFonts w:ascii="Arial" w:eastAsia="Verdana" w:hAnsi="Arial" w:cs="Arial"/>
          <w:lang w:eastAsia="it-IT"/>
        </w:rPr>
        <w:t xml:space="preserve"> </w:t>
      </w:r>
      <w:r w:rsidR="00381D58" w:rsidRPr="002A515C">
        <w:rPr>
          <w:rFonts w:ascii="Arial" w:eastAsia="Verdana" w:hAnsi="Arial" w:cs="Arial"/>
          <w:lang w:eastAsia="it-IT"/>
        </w:rPr>
        <w:t xml:space="preserve">pari ad Euro [•] </w:t>
      </w:r>
      <w:r w:rsidR="00CF09D2" w:rsidRPr="00C26685">
        <w:rPr>
          <w:rFonts w:ascii="Arial" w:eastAsia="Verdana" w:hAnsi="Arial" w:cs="Arial"/>
          <w:lang w:eastAsia="it-IT"/>
        </w:rPr>
        <w:t xml:space="preserve">di cui </w:t>
      </w:r>
      <w:r w:rsidR="00022FB4">
        <w:rPr>
          <w:rFonts w:ascii="Arial" w:eastAsia="Verdana" w:hAnsi="Arial" w:cs="Arial"/>
          <w:lang w:eastAsia="it-IT"/>
        </w:rPr>
        <w:t xml:space="preserve">il </w:t>
      </w:r>
      <w:r w:rsidR="00CF09D2" w:rsidRPr="00C26685">
        <w:rPr>
          <w:rFonts w:ascii="Arial" w:eastAsia="Verdana" w:hAnsi="Arial" w:cs="Arial"/>
          <w:lang w:eastAsia="it-IT"/>
        </w:rPr>
        <w:t xml:space="preserve">Finanziamento </w:t>
      </w:r>
      <w:r w:rsidR="00022FB4">
        <w:rPr>
          <w:rFonts w:ascii="Arial" w:eastAsia="Verdana" w:hAnsi="Arial" w:cs="Arial"/>
          <w:lang w:eastAsia="it-IT"/>
        </w:rPr>
        <w:t xml:space="preserve">è </w:t>
      </w:r>
      <w:r w:rsidR="00CF09D2" w:rsidRPr="00C26685">
        <w:rPr>
          <w:rFonts w:ascii="Arial" w:eastAsia="Verdana" w:hAnsi="Arial" w:cs="Arial"/>
          <w:lang w:eastAsia="it-IT"/>
        </w:rPr>
        <w:t>pari a Euro [</w:t>
      </w:r>
      <w:r w:rsidR="00CF09D2" w:rsidRPr="00C26685">
        <w:rPr>
          <w:rFonts w:ascii="Arial" w:eastAsia="Verdana" w:hAnsi="Arial" w:cs="Arial"/>
          <w:i/>
          <w:lang w:eastAsia="it-IT"/>
        </w:rPr>
        <w:t xml:space="preserve">Importo Finanziamento </w:t>
      </w:r>
      <w:r w:rsidR="00243F69">
        <w:rPr>
          <w:rFonts w:ascii="Arial" w:eastAsia="Verdana" w:hAnsi="Arial" w:cs="Arial"/>
          <w:i/>
          <w:lang w:eastAsia="it-IT"/>
        </w:rPr>
        <w:t>Concesso</w:t>
      </w:r>
      <w:r w:rsidR="00CF09D2" w:rsidRPr="00C26685">
        <w:rPr>
          <w:rFonts w:ascii="Arial" w:eastAsia="Verdana" w:hAnsi="Arial" w:cs="Arial"/>
          <w:lang w:eastAsia="it-IT"/>
        </w:rPr>
        <w:t xml:space="preserve">] </w:t>
      </w:r>
      <w:r w:rsidR="0001449D" w:rsidRPr="0001449D">
        <w:rPr>
          <w:rFonts w:ascii="Arial" w:eastAsia="Verdana" w:hAnsi="Arial" w:cs="Arial"/>
          <w:lang w:eastAsia="it-IT"/>
        </w:rPr>
        <w:t>con garanzia pari ad Euro [</w:t>
      </w:r>
      <w:r w:rsidR="0001449D" w:rsidRPr="002C1580">
        <w:rPr>
          <w:rFonts w:ascii="Arial" w:eastAsia="Verdana" w:hAnsi="Arial" w:cs="Arial"/>
          <w:i/>
          <w:iCs/>
          <w:lang w:eastAsia="it-IT"/>
        </w:rPr>
        <w:t>Importo garanzia</w:t>
      </w:r>
      <w:r w:rsidR="0001449D" w:rsidRPr="0001449D">
        <w:rPr>
          <w:rFonts w:ascii="Arial" w:eastAsia="Verdana" w:hAnsi="Arial" w:cs="Arial"/>
          <w:lang w:eastAsia="it-IT"/>
        </w:rPr>
        <w:t>] corrispondente al XX% [</w:t>
      </w:r>
      <w:r w:rsidR="0001449D" w:rsidRPr="002C1580">
        <w:rPr>
          <w:rFonts w:ascii="Arial" w:eastAsia="Verdana" w:hAnsi="Arial" w:cs="Arial"/>
          <w:i/>
          <w:iCs/>
          <w:lang w:eastAsia="it-IT"/>
        </w:rPr>
        <w:t>Indicare percentuale di garanzia sul valore del finanziamento</w:t>
      </w:r>
      <w:r w:rsidR="0001449D" w:rsidRPr="0001449D">
        <w:rPr>
          <w:rFonts w:ascii="Arial" w:eastAsia="Verdana" w:hAnsi="Arial" w:cs="Arial"/>
          <w:lang w:eastAsia="it-IT"/>
        </w:rPr>
        <w:t>] del Finanziamento</w:t>
      </w:r>
      <w:r w:rsidR="00956038">
        <w:rPr>
          <w:rFonts w:ascii="Arial" w:eastAsia="Verdana" w:hAnsi="Arial" w:cs="Arial"/>
          <w:lang w:eastAsia="it-IT"/>
        </w:rPr>
        <w:t>;</w:t>
      </w:r>
    </w:p>
    <w:p w14:paraId="4B7928D6" w14:textId="0EADF7A3" w:rsidR="00EB3395" w:rsidRPr="002A515C" w:rsidRDefault="00956038" w:rsidP="00A5211F">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dall’art. </w:t>
      </w:r>
      <w:r w:rsidRPr="00E77473">
        <w:rPr>
          <w:rFonts w:ascii="Arial" w:eastAsia="Verdana" w:hAnsi="Arial" w:cs="Arial"/>
          <w:lang w:eastAsia="it-IT"/>
        </w:rPr>
        <w:t>C.3.d. 2</w:t>
      </w:r>
      <w:r w:rsidR="00CF09D2">
        <w:rPr>
          <w:rFonts w:ascii="Arial" w:eastAsia="Verdana" w:hAnsi="Arial" w:cs="Arial"/>
          <w:lang w:eastAsia="it-IT"/>
        </w:rPr>
        <w:t>0</w:t>
      </w:r>
      <w:r w:rsidRPr="00E77473">
        <w:rPr>
          <w:rFonts w:ascii="Arial" w:eastAsia="Verdana" w:hAnsi="Arial" w:cs="Arial"/>
          <w:lang w:eastAsia="it-IT"/>
        </w:rPr>
        <w:t>) lettera b) del Bando;</w:t>
      </w:r>
      <w:r w:rsidR="00EB3395" w:rsidRPr="002A515C">
        <w:rPr>
          <w:rFonts w:ascii="Arial" w:eastAsia="Verdana" w:hAnsi="Arial" w:cs="Arial"/>
          <w:lang w:eastAsia="it-IT"/>
        </w:rPr>
        <w:t xml:space="preserve"> </w:t>
      </w:r>
    </w:p>
    <w:p w14:paraId="02207529"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323B4A16"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2A515C">
      <w:pPr>
        <w:widowControl w:val="0"/>
        <w:spacing w:after="0" w:line="276" w:lineRule="auto"/>
        <w:contextualSpacing/>
        <w:jc w:val="center"/>
        <w:rPr>
          <w:rFonts w:ascii="Arial" w:eastAsia="Verdana" w:hAnsi="Arial" w:cs="Arial"/>
          <w:lang w:eastAsia="it-IT"/>
        </w:rPr>
      </w:pPr>
    </w:p>
    <w:p w14:paraId="402D90C6" w14:textId="77777777" w:rsidR="002A515C" w:rsidRDefault="00AB08E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2F17C164" w14:textId="77777777" w:rsidR="002A515C" w:rsidRDefault="002A515C" w:rsidP="00C95DC1">
      <w:pPr>
        <w:widowControl w:val="0"/>
        <w:spacing w:after="0" w:line="276" w:lineRule="auto"/>
        <w:contextualSpacing/>
        <w:jc w:val="both"/>
        <w:rPr>
          <w:rFonts w:ascii="Arial" w:eastAsia="Verdana" w:hAnsi="Arial" w:cs="Arial"/>
          <w:lang w:eastAsia="it-IT"/>
        </w:rPr>
      </w:pPr>
    </w:p>
    <w:p w14:paraId="3D62DB6A" w14:textId="77777777" w:rsidR="002A515C" w:rsidRDefault="002A515C" w:rsidP="002A515C">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2A515C">
      <w:pPr>
        <w:widowControl w:val="0"/>
        <w:spacing w:after="0" w:line="276" w:lineRule="auto"/>
        <w:ind w:left="2832" w:firstLine="708"/>
        <w:contextualSpacing/>
        <w:rPr>
          <w:rFonts w:ascii="Arial" w:eastAsia="Verdana" w:hAnsi="Arial" w:cs="Arial"/>
          <w:b/>
          <w:lang w:eastAsia="it-IT"/>
        </w:rPr>
      </w:pPr>
    </w:p>
    <w:p w14:paraId="4CF0194B" w14:textId="07987548" w:rsidR="00AB08E7" w:rsidRPr="00D16EC1" w:rsidRDefault="00FB275A" w:rsidP="00D16EC1">
      <w:pPr>
        <w:widowControl w:val="0"/>
        <w:spacing w:after="0" w:line="276" w:lineRule="auto"/>
        <w:jc w:val="both"/>
        <w:rPr>
          <w:rFonts w:ascii="Arial" w:eastAsia="Verdana" w:hAnsi="Arial" w:cs="Arial"/>
          <w:lang w:eastAsia="it-IT"/>
        </w:rPr>
      </w:pPr>
      <w:r w:rsidRPr="00D16EC1">
        <w:rPr>
          <w:rFonts w:ascii="Arial" w:eastAsia="Verdana" w:hAnsi="Arial" w:cs="Arial"/>
          <w:lang w:eastAsia="it-IT"/>
        </w:rPr>
        <w:t>la presente Fide</w:t>
      </w:r>
      <w:r w:rsidR="000C290D">
        <w:rPr>
          <w:rFonts w:ascii="Arial" w:eastAsia="Verdana" w:hAnsi="Arial" w:cs="Arial"/>
          <w:lang w:eastAsia="it-IT"/>
        </w:rPr>
        <w:t>j</w:t>
      </w:r>
      <w:r w:rsidRPr="00D16EC1">
        <w:rPr>
          <w:rFonts w:ascii="Arial" w:eastAsia="Verdana" w:hAnsi="Arial" w:cs="Arial"/>
          <w:lang w:eastAsia="it-IT"/>
        </w:rPr>
        <w:t xml:space="preserve">ussione a favore di </w:t>
      </w:r>
      <w:r w:rsidR="00AB08E7" w:rsidRPr="00D16EC1">
        <w:rPr>
          <w:rFonts w:ascii="Arial" w:eastAsia="Verdana" w:hAnsi="Arial" w:cs="Arial"/>
          <w:lang w:eastAsia="it-IT"/>
        </w:rPr>
        <w:t>Finlombarda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xml:space="preserve">”), con sede legale in Milano, Via </w:t>
      </w:r>
      <w:r w:rsidR="00D72E33">
        <w:rPr>
          <w:rFonts w:ascii="Arial" w:eastAsia="Verdana" w:hAnsi="Arial" w:cs="Arial"/>
          <w:lang w:eastAsia="it-IT"/>
        </w:rPr>
        <w:t>T. Taramelli n. 12</w:t>
      </w:r>
      <w:r w:rsidR="00AB08E7" w:rsidRPr="00D16EC1">
        <w:rPr>
          <w:rFonts w:ascii="Arial" w:eastAsia="Verdana" w:hAnsi="Arial" w:cs="Arial"/>
          <w:lang w:eastAsia="it-IT"/>
        </w:rPr>
        <w:t>, CAP 20124, P.IVA 01445100157</w:t>
      </w:r>
      <w:r w:rsidRPr="00D16EC1">
        <w:rPr>
          <w:rFonts w:ascii="Arial" w:eastAsia="Verdana" w:hAnsi="Arial" w:cs="Arial"/>
          <w:lang w:eastAsia="it-IT"/>
        </w:rPr>
        <w:t>, sino alla concorrenza dell’</w:t>
      </w:r>
      <w:r w:rsidR="0099110D" w:rsidRPr="00D16EC1">
        <w:rPr>
          <w:rFonts w:ascii="Arial" w:eastAsia="Verdana" w:hAnsi="Arial" w:cs="Arial"/>
          <w:lang w:eastAsia="it-IT"/>
        </w:rPr>
        <w:t>importo</w:t>
      </w:r>
      <w:r w:rsidR="006B304F">
        <w:rPr>
          <w:rFonts w:ascii="Arial" w:eastAsia="Verdana" w:hAnsi="Arial" w:cs="Arial"/>
          <w:lang w:eastAsia="it-IT"/>
        </w:rPr>
        <w:t xml:space="preserve"> a titolo di Finanziamento</w:t>
      </w:r>
      <w:r w:rsidR="0099110D" w:rsidRPr="00D16EC1">
        <w:rPr>
          <w:rFonts w:ascii="Arial" w:eastAsia="Verdana" w:hAnsi="Arial" w:cs="Arial"/>
          <w:lang w:eastAsia="it-IT"/>
        </w:rPr>
        <w:t xml:space="preserve"> di Euro [</w:t>
      </w:r>
      <w:r w:rsidR="002C1580">
        <w:rPr>
          <w:rFonts w:ascii="Arial" w:eastAsia="Verdana" w:hAnsi="Arial" w:cs="Arial"/>
          <w:lang w:eastAsia="it-IT"/>
        </w:rPr>
        <w:t>●]</w:t>
      </w:r>
      <w:r w:rsidR="00140A25">
        <w:rPr>
          <w:rFonts w:ascii="Arial" w:eastAsia="Verdana" w:hAnsi="Arial" w:cs="Arial"/>
          <w:lang w:eastAsia="it-IT"/>
        </w:rPr>
        <w:t xml:space="preserve"> </w:t>
      </w:r>
      <w:r w:rsidR="002C1580">
        <w:rPr>
          <w:rFonts w:ascii="Arial" w:eastAsia="Verdana" w:hAnsi="Arial" w:cs="Arial"/>
          <w:lang w:eastAsia="it-IT"/>
        </w:rPr>
        <w:t>[</w:t>
      </w:r>
      <w:r w:rsidR="00140A25" w:rsidRPr="002C1580">
        <w:rPr>
          <w:rFonts w:ascii="Arial" w:eastAsia="Verdana" w:hAnsi="Arial" w:cs="Arial"/>
          <w:i/>
          <w:iCs/>
          <w:lang w:eastAsia="it-IT"/>
        </w:rPr>
        <w:t>indicare importo corrispondente</w:t>
      </w:r>
      <w:r w:rsidR="0099110D" w:rsidRPr="002C1580">
        <w:rPr>
          <w:rFonts w:ascii="Arial" w:eastAsia="Verdana" w:hAnsi="Arial" w:cs="Arial"/>
          <w:i/>
          <w:iCs/>
          <w:lang w:eastAsia="it-IT"/>
        </w:rPr>
        <w:t xml:space="preserve"> </w:t>
      </w:r>
      <w:r w:rsidR="00140A25" w:rsidRPr="002C1580">
        <w:rPr>
          <w:rFonts w:ascii="Arial" w:eastAsia="Verdana" w:hAnsi="Arial" w:cs="Arial"/>
          <w:i/>
          <w:iCs/>
          <w:lang w:eastAsia="it-IT"/>
        </w:rPr>
        <w:t>alla</w:t>
      </w:r>
      <w:r w:rsidR="00942520" w:rsidRPr="002C1580">
        <w:rPr>
          <w:rFonts w:ascii="Arial" w:eastAsia="Verdana" w:hAnsi="Arial" w:cs="Arial"/>
          <w:i/>
          <w:iCs/>
          <w:lang w:eastAsia="it-IT"/>
        </w:rPr>
        <w:t xml:space="preserve"> quota </w:t>
      </w:r>
      <w:r w:rsidR="0099110D" w:rsidRPr="002C1580">
        <w:rPr>
          <w:rFonts w:ascii="Arial" w:eastAsia="Verdana" w:hAnsi="Arial" w:cs="Arial"/>
          <w:i/>
          <w:iCs/>
          <w:lang w:eastAsia="it-IT"/>
        </w:rPr>
        <w:t>del</w:t>
      </w:r>
      <w:r w:rsidR="00942520" w:rsidRPr="002C1580">
        <w:rPr>
          <w:rFonts w:ascii="Arial" w:eastAsia="Verdana" w:hAnsi="Arial" w:cs="Arial"/>
          <w:i/>
          <w:iCs/>
          <w:lang w:eastAsia="it-IT"/>
        </w:rPr>
        <w:t xml:space="preserve"> Finanziamento da erogare a titolo di anticipazione</w:t>
      </w:r>
      <w:r w:rsidR="00140A25">
        <w:rPr>
          <w:rFonts w:ascii="Arial" w:eastAsia="Verdana" w:hAnsi="Arial" w:cs="Arial"/>
          <w:lang w:eastAsia="it-IT"/>
        </w:rPr>
        <w:t>], pari al %</w:t>
      </w:r>
      <w:r w:rsidR="006B304F">
        <w:rPr>
          <w:rFonts w:ascii="Arial" w:eastAsia="Verdana" w:hAnsi="Arial" w:cs="Arial"/>
          <w:lang w:eastAsia="it-IT"/>
        </w:rPr>
        <w:t xml:space="preserve"> del Finanziamento</w:t>
      </w:r>
      <w:r w:rsidR="00140A25">
        <w:rPr>
          <w:rFonts w:ascii="Arial" w:eastAsia="Verdana" w:hAnsi="Arial" w:cs="Arial"/>
          <w:lang w:eastAsia="it-IT"/>
        </w:rPr>
        <w:t xml:space="preserve"> </w:t>
      </w:r>
      <w:r w:rsidR="00DC1532">
        <w:rPr>
          <w:rFonts w:ascii="Arial" w:eastAsia="Verdana" w:hAnsi="Arial" w:cs="Arial"/>
          <w:lang w:eastAsia="it-IT"/>
        </w:rPr>
        <w:t>[</w:t>
      </w:r>
      <w:r w:rsidR="00DC1532" w:rsidRPr="002C1580">
        <w:rPr>
          <w:rFonts w:ascii="Arial" w:eastAsia="Verdana" w:hAnsi="Arial" w:cs="Arial"/>
          <w:i/>
          <w:iCs/>
          <w:lang w:eastAsia="it-IT"/>
        </w:rPr>
        <w:t>i</w:t>
      </w:r>
      <w:r w:rsidR="006534DC" w:rsidRPr="002C1580">
        <w:rPr>
          <w:rFonts w:ascii="Arial" w:eastAsia="Verdana" w:hAnsi="Arial" w:cs="Arial"/>
          <w:i/>
          <w:iCs/>
          <w:lang w:eastAsia="it-IT"/>
        </w:rPr>
        <w:t xml:space="preserve">ndicare percentuale di garanzia sul valore del </w:t>
      </w:r>
      <w:r w:rsidR="002D2F78" w:rsidRPr="002C1580">
        <w:rPr>
          <w:rFonts w:ascii="Arial" w:eastAsia="Verdana" w:hAnsi="Arial" w:cs="Arial"/>
          <w:i/>
          <w:iCs/>
          <w:lang w:eastAsia="it-IT"/>
        </w:rPr>
        <w:t>F</w:t>
      </w:r>
      <w:r w:rsidR="006534DC" w:rsidRPr="002C1580">
        <w:rPr>
          <w:rFonts w:ascii="Arial" w:eastAsia="Verdana" w:hAnsi="Arial" w:cs="Arial"/>
          <w:i/>
          <w:iCs/>
          <w:lang w:eastAsia="it-IT"/>
        </w:rPr>
        <w:t>inanziamento</w:t>
      </w:r>
      <w:r w:rsidR="006534DC">
        <w:rPr>
          <w:rFonts w:ascii="Arial" w:eastAsia="Verdana" w:hAnsi="Arial" w:cs="Arial"/>
          <w:lang w:eastAsia="it-IT"/>
        </w:rPr>
        <w:t>]</w:t>
      </w:r>
    </w:p>
    <w:p w14:paraId="3207432A" w14:textId="77777777" w:rsidR="000E0EF4" w:rsidRPr="002A515C" w:rsidRDefault="000E0EF4" w:rsidP="00C95DC1">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C95DC1">
      <w:pPr>
        <w:widowControl w:val="0"/>
        <w:spacing w:after="0" w:line="276" w:lineRule="auto"/>
        <w:contextualSpacing/>
        <w:jc w:val="both"/>
        <w:rPr>
          <w:rFonts w:ascii="Arial" w:eastAsia="Verdana" w:hAnsi="Arial" w:cs="Arial"/>
          <w:lang w:eastAsia="it-IT"/>
        </w:rPr>
      </w:pPr>
    </w:p>
    <w:p w14:paraId="40B4C67B" w14:textId="77777777" w:rsidR="00A44115"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77777777" w:rsidR="004C2068" w:rsidRDefault="00DA523E"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14:paraId="1A5C6C8F"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66BD661D" w14:textId="76885BE3" w:rsidR="00D841C8" w:rsidRPr="002A515C" w:rsidRDefault="00FB275A"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002C1580">
        <w:rPr>
          <w:rFonts w:ascii="Arial" w:eastAsia="Verdana" w:hAnsi="Arial" w:cs="Arial"/>
          <w:lang w:eastAsia="it-IT"/>
        </w:rPr>
        <w:t>●</w:t>
      </w:r>
      <w:r w:rsidR="00453C50" w:rsidRPr="002A515C">
        <w:rPr>
          <w:rFonts w:ascii="Arial" w:eastAsia="Verdana" w:hAnsi="Arial" w:cs="Arial"/>
          <w:lang w:eastAsia="it-IT"/>
        </w:rPr>
        <w:t>]</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w:t>
      </w:r>
      <w:r w:rsidR="00101E9A">
        <w:rPr>
          <w:rFonts w:ascii="Arial" w:eastAsia="Verdana" w:hAnsi="Arial" w:cs="Arial"/>
          <w:lang w:eastAsia="it-IT"/>
        </w:rPr>
        <w:t xml:space="preserve">l’Intervento Finanziario </w:t>
      </w:r>
      <w:r w:rsidRPr="002A515C">
        <w:rPr>
          <w:rFonts w:ascii="Arial" w:eastAsia="Verdana" w:hAnsi="Arial" w:cs="Arial"/>
          <w:lang w:eastAsia="it-IT"/>
        </w:rPr>
        <w:t>concesso</w:t>
      </w:r>
      <w:r w:rsidR="00101E9A">
        <w:rPr>
          <w:rFonts w:ascii="Arial" w:eastAsia="Verdana" w:hAnsi="Arial" w:cs="Arial"/>
          <w:lang w:eastAsia="it-IT"/>
        </w:rPr>
        <w:t xml:space="preserve"> a titolo di Finanziamento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33328E8E" w:rsidR="00877FF6"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lastRenderedPageBreak/>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261BBB">
        <w:rPr>
          <w:rFonts w:ascii="Arial" w:eastAsia="Verdana" w:hAnsi="Arial" w:cs="Arial"/>
          <w:lang w:eastAsia="it-IT"/>
        </w:rPr>
        <w:t>Intervento Finanziario</w:t>
      </w:r>
      <w:r w:rsidR="00877FF6" w:rsidRPr="002A515C">
        <w:rPr>
          <w:rFonts w:ascii="Arial" w:eastAsia="Verdana" w:hAnsi="Arial" w:cs="Arial"/>
          <w:lang w:eastAsia="it-IT"/>
        </w:rPr>
        <w:t>.</w:t>
      </w:r>
    </w:p>
    <w:p w14:paraId="1BB75BC6" w14:textId="34B5A8C9" w:rsidR="00BD2E8A" w:rsidRPr="002A515C" w:rsidRDefault="000B6ED7"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 xml:space="preserve">ontratto di </w:t>
      </w:r>
      <w:r w:rsidR="00101E9A">
        <w:rPr>
          <w:rFonts w:ascii="Arial" w:eastAsia="Verdana" w:hAnsi="Arial" w:cs="Arial"/>
          <w:lang w:eastAsia="it-IT"/>
        </w:rPr>
        <w:t>Intervento Finanziario</w:t>
      </w:r>
      <w:r w:rsidR="000E0EF4" w:rsidRPr="002A515C">
        <w:rPr>
          <w:rFonts w:ascii="Arial" w:eastAsia="Verdana" w:hAnsi="Arial" w:cs="Arial"/>
          <w:lang w:eastAsia="it-IT"/>
        </w:rPr>
        <w:t>.</w:t>
      </w:r>
      <w:r w:rsidR="00956038">
        <w:rPr>
          <w:rFonts w:ascii="Arial" w:eastAsia="Verdana" w:hAnsi="Arial" w:cs="Arial"/>
          <w:lang w:eastAsia="it-IT"/>
        </w:rPr>
        <w:t xml:space="preserve"> </w:t>
      </w:r>
    </w:p>
    <w:p w14:paraId="64488E40" w14:textId="77777777" w:rsidR="007212EE" w:rsidRDefault="007212EE" w:rsidP="00C95DC1">
      <w:pPr>
        <w:widowControl w:val="0"/>
        <w:spacing w:after="0" w:line="276" w:lineRule="auto"/>
        <w:contextualSpacing/>
        <w:jc w:val="both"/>
        <w:rPr>
          <w:rFonts w:ascii="Arial" w:eastAsia="Verdana" w:hAnsi="Arial" w:cs="Arial"/>
          <w:lang w:eastAsia="it-IT"/>
        </w:rPr>
      </w:pPr>
    </w:p>
    <w:p w14:paraId="4E86067D" w14:textId="77777777" w:rsidR="00CA48B4" w:rsidRPr="002A515C" w:rsidRDefault="00CA48B4" w:rsidP="00C95DC1">
      <w:pPr>
        <w:widowControl w:val="0"/>
        <w:spacing w:after="0" w:line="276" w:lineRule="auto"/>
        <w:contextualSpacing/>
        <w:jc w:val="both"/>
        <w:rPr>
          <w:rFonts w:ascii="Arial" w:eastAsia="Verdana" w:hAnsi="Arial" w:cs="Arial"/>
          <w:lang w:eastAsia="it-IT"/>
        </w:rPr>
      </w:pPr>
    </w:p>
    <w:p w14:paraId="06B3D01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14:paraId="3B41C9CF" w14:textId="77777777" w:rsidR="00547A2B" w:rsidRDefault="00547A2B"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14:paraId="65E7D56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77777777" w:rsidR="00A44115"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092173E9" w14:textId="77777777" w:rsidR="00542E40" w:rsidRDefault="0089329C"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4D2B4FDE" w:rsidR="00D86B35" w:rsidRPr="00D630CC" w:rsidRDefault="00ED1CC4" w:rsidP="009D7C6B">
      <w:pPr>
        <w:pStyle w:val="Paragrafoelenco"/>
        <w:widowControl w:val="0"/>
        <w:numPr>
          <w:ilvl w:val="0"/>
          <w:numId w:val="10"/>
        </w:numPr>
        <w:spacing w:after="0" w:line="276" w:lineRule="auto"/>
        <w:jc w:val="both"/>
        <w:rPr>
          <w:rFonts w:ascii="Arial" w:eastAsia="Verdana" w:hAnsi="Arial" w:cs="Arial"/>
          <w:lang w:eastAsia="it-IT"/>
        </w:rPr>
      </w:pPr>
      <w:r w:rsidRPr="00D630CC">
        <w:rPr>
          <w:rFonts w:ascii="Arial" w:eastAsia="Verdana" w:hAnsi="Arial" w:cs="Arial"/>
          <w:lang w:eastAsia="it-IT"/>
        </w:rPr>
        <w:t>a fronte di dichiarazione di nullità o invalidità delle obbligazioni derivanti da</w:t>
      </w:r>
      <w:r w:rsidR="00D86B35" w:rsidRPr="00D630CC">
        <w:rPr>
          <w:rFonts w:ascii="Arial" w:eastAsia="Verdana" w:hAnsi="Arial" w:cs="Arial"/>
          <w:lang w:eastAsia="it-IT"/>
        </w:rPr>
        <w:t>l</w:t>
      </w:r>
      <w:r w:rsidRPr="00D630CC">
        <w:rPr>
          <w:rFonts w:ascii="Arial" w:eastAsia="Verdana" w:hAnsi="Arial" w:cs="Arial"/>
          <w:lang w:eastAsia="it-IT"/>
        </w:rPr>
        <w:t xml:space="preserve"> sottostante contratto di</w:t>
      </w:r>
      <w:r w:rsidR="00D86B35" w:rsidRPr="00D630CC">
        <w:rPr>
          <w:rFonts w:ascii="Arial" w:eastAsia="Verdana" w:hAnsi="Arial" w:cs="Arial"/>
          <w:lang w:eastAsia="it-IT"/>
        </w:rPr>
        <w:t xml:space="preserve"> </w:t>
      </w:r>
      <w:r w:rsidR="00261BBB" w:rsidRPr="00D630CC">
        <w:rPr>
          <w:rFonts w:ascii="Arial" w:eastAsia="Verdana" w:hAnsi="Arial" w:cs="Arial"/>
          <w:lang w:eastAsia="it-IT"/>
        </w:rPr>
        <w:t>Intervento Finanziario</w:t>
      </w:r>
      <w:r w:rsidRPr="00D630CC">
        <w:rPr>
          <w:rFonts w:ascii="Arial" w:eastAsia="Verdana" w:hAnsi="Arial" w:cs="Arial"/>
          <w:lang w:eastAsia="it-IT"/>
        </w:rPr>
        <w:t>;</w:t>
      </w:r>
    </w:p>
    <w:p w14:paraId="760884BD" w14:textId="77777777" w:rsidR="00D86B35" w:rsidRPr="00D630CC" w:rsidRDefault="00D86B35" w:rsidP="00163ED3">
      <w:pPr>
        <w:pStyle w:val="Paragrafoelenco"/>
        <w:widowControl w:val="0"/>
        <w:numPr>
          <w:ilvl w:val="0"/>
          <w:numId w:val="10"/>
        </w:numPr>
        <w:spacing w:after="0" w:line="276" w:lineRule="auto"/>
        <w:jc w:val="both"/>
        <w:rPr>
          <w:rFonts w:ascii="Arial" w:eastAsia="Verdana" w:hAnsi="Arial" w:cs="Arial"/>
          <w:lang w:eastAsia="it-IT"/>
        </w:rPr>
      </w:pPr>
      <w:r w:rsidRPr="00D630CC">
        <w:rPr>
          <w:rFonts w:ascii="Arial" w:eastAsia="Verdana" w:hAnsi="Arial" w:cs="Arial"/>
          <w:lang w:eastAsia="it-IT"/>
        </w:rPr>
        <w:t xml:space="preserve">a fronte di </w:t>
      </w:r>
      <w:r w:rsidR="00ED1CC4" w:rsidRPr="00D630CC">
        <w:rPr>
          <w:rFonts w:ascii="Arial" w:eastAsia="Verdana" w:hAnsi="Arial" w:cs="Arial"/>
          <w:lang w:eastAsia="it-IT"/>
        </w:rPr>
        <w:t xml:space="preserve">opposizione proposta dal </w:t>
      </w:r>
      <w:r w:rsidR="00C8242E" w:rsidRPr="00D630CC">
        <w:rPr>
          <w:rFonts w:ascii="Arial" w:eastAsia="Verdana" w:hAnsi="Arial" w:cs="Arial"/>
          <w:lang w:eastAsia="it-IT"/>
        </w:rPr>
        <w:t>C</w:t>
      </w:r>
      <w:r w:rsidR="00ED1CC4" w:rsidRPr="00D630CC">
        <w:rPr>
          <w:rFonts w:ascii="Arial" w:eastAsia="Verdana" w:hAnsi="Arial" w:cs="Arial"/>
          <w:lang w:eastAsia="it-IT"/>
        </w:rPr>
        <w:t>ontraente o da altri soggetti comunque interessati;</w:t>
      </w:r>
    </w:p>
    <w:p w14:paraId="0076EFFE" w14:textId="5F88C7F7" w:rsidR="00D74490" w:rsidRPr="00D630CC" w:rsidRDefault="00D74490" w:rsidP="00D74490">
      <w:pPr>
        <w:pStyle w:val="Paragrafoelenco"/>
        <w:widowControl w:val="0"/>
        <w:numPr>
          <w:ilvl w:val="0"/>
          <w:numId w:val="10"/>
        </w:numPr>
        <w:spacing w:after="0" w:line="276" w:lineRule="auto"/>
        <w:jc w:val="both"/>
        <w:rPr>
          <w:rFonts w:ascii="Arial" w:eastAsia="Verdana" w:hAnsi="Arial" w:cs="Arial"/>
          <w:lang w:eastAsia="it-IT"/>
        </w:rPr>
      </w:pPr>
      <w:bookmarkStart w:id="0" w:name="_Hlk125466932"/>
      <w:r w:rsidRPr="00D630CC">
        <w:rPr>
          <w:rFonts w:ascii="Arial" w:eastAsia="Verdana" w:hAnsi="Arial" w:cs="Arial"/>
          <w:lang w:eastAsia="it-IT"/>
        </w:rPr>
        <w:t xml:space="preserve">nel caso in cui il Contraente sia nel frattempo sottoposto a liquidazione giudiziale, liquidazione coatta amministrativa o a concordato preventivo liquidatorio </w:t>
      </w:r>
      <w:r w:rsidRPr="00D630CC">
        <w:rPr>
          <w:rFonts w:ascii="Arial" w:eastAsia="Verdana" w:hAnsi="Arial" w:cs="Arial"/>
          <w:bCs/>
          <w:lang w:eastAsia="it-IT"/>
        </w:rPr>
        <w:t>di cui al decreto legislativo 12 gennaio 2019, n. 14</w:t>
      </w:r>
      <w:r w:rsidRPr="00D630CC">
        <w:rPr>
          <w:rStyle w:val="Rimandonotaapidipagina"/>
          <w:rFonts w:ascii="Arial" w:eastAsia="Verdana" w:hAnsi="Arial" w:cs="Arial"/>
          <w:bCs/>
          <w:lang w:eastAsia="it-IT"/>
        </w:rPr>
        <w:footnoteReference w:id="1"/>
      </w:r>
      <w:r w:rsidRPr="00D630CC">
        <w:rPr>
          <w:rFonts w:ascii="Arial" w:eastAsia="Verdana" w:hAnsi="Arial" w:cs="Arial"/>
          <w:lang w:eastAsia="it-IT"/>
        </w:rPr>
        <w:t xml:space="preserve">; </w:t>
      </w:r>
      <w:bookmarkEnd w:id="0"/>
    </w:p>
    <w:p w14:paraId="0AF6BB43" w14:textId="77777777" w:rsidR="009E1065" w:rsidRPr="00D630CC" w:rsidRDefault="00542E40" w:rsidP="00B41226">
      <w:pPr>
        <w:pStyle w:val="Paragrafoelenco"/>
        <w:widowControl w:val="0"/>
        <w:numPr>
          <w:ilvl w:val="0"/>
          <w:numId w:val="10"/>
        </w:numPr>
        <w:spacing w:after="0" w:line="276" w:lineRule="auto"/>
        <w:jc w:val="both"/>
        <w:rPr>
          <w:rFonts w:ascii="Arial" w:eastAsia="Verdana" w:hAnsi="Arial" w:cs="Arial"/>
          <w:lang w:eastAsia="it-IT"/>
        </w:rPr>
      </w:pPr>
      <w:r w:rsidRPr="00D630C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C95DC1">
      <w:pPr>
        <w:widowControl w:val="0"/>
        <w:spacing w:after="0" w:line="276" w:lineRule="auto"/>
        <w:contextualSpacing/>
        <w:jc w:val="both"/>
        <w:rPr>
          <w:rFonts w:ascii="Arial" w:eastAsia="Verdana" w:hAnsi="Arial" w:cs="Arial"/>
          <w:lang w:eastAsia="it-IT"/>
        </w:rPr>
      </w:pPr>
      <w:r w:rsidRPr="00D630CC">
        <w:rPr>
          <w:rFonts w:ascii="Arial" w:eastAsia="Verdana" w:hAnsi="Arial" w:cs="Arial"/>
          <w:b/>
          <w:lang w:eastAsia="it-IT"/>
        </w:rPr>
        <w:t>3</w:t>
      </w:r>
      <w:r w:rsidR="009E1065" w:rsidRPr="00D630CC">
        <w:rPr>
          <w:rFonts w:ascii="Arial" w:eastAsia="Verdana" w:hAnsi="Arial" w:cs="Arial"/>
          <w:b/>
          <w:lang w:eastAsia="it-IT"/>
        </w:rPr>
        <w:t>.</w:t>
      </w:r>
      <w:r w:rsidR="00D86B35" w:rsidRPr="00D630CC">
        <w:rPr>
          <w:rFonts w:ascii="Arial" w:eastAsia="Verdana" w:hAnsi="Arial" w:cs="Arial"/>
          <w:b/>
          <w:lang w:eastAsia="it-IT"/>
        </w:rPr>
        <w:t>4</w:t>
      </w:r>
      <w:r w:rsidR="009E1065" w:rsidRPr="00D630CC">
        <w:rPr>
          <w:rFonts w:ascii="Arial" w:eastAsia="Verdana" w:hAnsi="Arial" w:cs="Arial"/>
          <w:b/>
          <w:lang w:eastAsia="it-IT"/>
        </w:rPr>
        <w:t>.</w:t>
      </w:r>
      <w:r w:rsidR="009E1065" w:rsidRPr="00D630CC">
        <w:rPr>
          <w:rFonts w:ascii="Arial" w:eastAsia="Verdana" w:hAnsi="Arial" w:cs="Arial"/>
          <w:lang w:eastAsia="it-IT"/>
        </w:rPr>
        <w:t xml:space="preserve"> </w:t>
      </w:r>
      <w:r w:rsidR="000B4F9E" w:rsidRPr="00D630CC">
        <w:rPr>
          <w:rFonts w:ascii="Arial" w:eastAsia="Verdana" w:hAnsi="Arial" w:cs="Arial"/>
          <w:lang w:eastAsia="it-IT"/>
        </w:rPr>
        <w:t>L’eventuale mancato pagamento al Garante de</w:t>
      </w:r>
      <w:r w:rsidR="00D86B35" w:rsidRPr="00D630CC">
        <w:rPr>
          <w:rFonts w:ascii="Arial" w:eastAsia="Verdana" w:hAnsi="Arial" w:cs="Arial"/>
          <w:lang w:eastAsia="it-IT"/>
        </w:rPr>
        <w:t>i</w:t>
      </w:r>
      <w:r w:rsidR="000B4F9E" w:rsidRPr="00D630CC">
        <w:rPr>
          <w:rFonts w:ascii="Arial" w:eastAsia="Verdana" w:hAnsi="Arial" w:cs="Arial"/>
          <w:lang w:eastAsia="it-IT"/>
        </w:rPr>
        <w:t xml:space="preserve"> </w:t>
      </w:r>
      <w:r w:rsidR="00D86B35" w:rsidRPr="00D630CC">
        <w:rPr>
          <w:rFonts w:ascii="Arial" w:eastAsia="Verdana" w:hAnsi="Arial" w:cs="Arial"/>
          <w:lang w:eastAsia="it-IT"/>
        </w:rPr>
        <w:t>premi</w:t>
      </w:r>
      <w:r w:rsidR="000B4F9E" w:rsidRPr="00D630CC">
        <w:rPr>
          <w:rFonts w:ascii="Arial" w:eastAsia="Verdana" w:hAnsi="Arial" w:cs="Arial"/>
          <w:lang w:eastAsia="it-IT"/>
        </w:rPr>
        <w:t xml:space="preserve"> dovut</w:t>
      </w:r>
      <w:r w:rsidR="00D86B35" w:rsidRPr="00D630CC">
        <w:rPr>
          <w:rFonts w:ascii="Arial" w:eastAsia="Verdana" w:hAnsi="Arial" w:cs="Arial"/>
          <w:lang w:eastAsia="it-IT"/>
        </w:rPr>
        <w:t>i</w:t>
      </w:r>
      <w:r w:rsidR="000B4F9E" w:rsidRPr="00D630CC">
        <w:rPr>
          <w:rFonts w:ascii="Arial" w:eastAsia="Verdana" w:hAnsi="Arial" w:cs="Arial"/>
          <w:lang w:eastAsia="it-IT"/>
        </w:rPr>
        <w:t xml:space="preserve"> dal Contraente non sospende la presente </w:t>
      </w:r>
      <w:r w:rsidR="00D86B35" w:rsidRPr="00D630CC">
        <w:rPr>
          <w:rFonts w:ascii="Arial" w:eastAsia="Verdana" w:hAnsi="Arial" w:cs="Arial"/>
          <w:lang w:eastAsia="it-IT"/>
        </w:rPr>
        <w:t>F</w:t>
      </w:r>
      <w:r w:rsidR="000B4F9E" w:rsidRPr="00D630CC">
        <w:rPr>
          <w:rFonts w:ascii="Arial" w:eastAsia="Verdana" w:hAnsi="Arial" w:cs="Arial"/>
          <w:lang w:eastAsia="it-IT"/>
        </w:rPr>
        <w:t>idejuss</w:t>
      </w:r>
      <w:r w:rsidR="00D86B35" w:rsidRPr="00D630CC">
        <w:rPr>
          <w:rFonts w:ascii="Arial" w:eastAsia="Verdana" w:hAnsi="Arial" w:cs="Arial"/>
          <w:lang w:eastAsia="it-IT"/>
        </w:rPr>
        <w:t>ione</w:t>
      </w:r>
      <w:r w:rsidR="000B4F9E" w:rsidRPr="00D630CC">
        <w:rPr>
          <w:rFonts w:ascii="Arial" w:eastAsia="Verdana" w:hAnsi="Arial" w:cs="Arial"/>
          <w:lang w:eastAsia="it-IT"/>
        </w:rPr>
        <w:t xml:space="preserve"> e non potrà essere opposto, in nessun</w:t>
      </w:r>
      <w:r w:rsidR="000B4F9E" w:rsidRPr="002A515C">
        <w:rPr>
          <w:rFonts w:ascii="Arial" w:eastAsia="Verdana" w:hAnsi="Arial" w:cs="Arial"/>
          <w:lang w:eastAsia="it-IT"/>
        </w:rPr>
        <w:t xml:space="preserve"> caso, al Beneficiario.</w:t>
      </w:r>
    </w:p>
    <w:p w14:paraId="1DD6E1FC" w14:textId="77777777" w:rsidR="00DB283D"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77777777" w:rsidR="00D362F9" w:rsidRPr="002A515C" w:rsidRDefault="00A44115" w:rsidP="00C95DC1">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7E8423D3" w14:textId="77777777" w:rsidR="009E1065" w:rsidRPr="002A515C" w:rsidRDefault="009E1065" w:rsidP="00C95DC1">
      <w:pPr>
        <w:widowControl w:val="0"/>
        <w:spacing w:after="0" w:line="276" w:lineRule="auto"/>
        <w:contextualSpacing/>
        <w:jc w:val="both"/>
        <w:rPr>
          <w:rFonts w:ascii="Arial" w:eastAsia="Verdana" w:hAnsi="Arial" w:cs="Arial"/>
          <w:lang w:eastAsia="it-IT"/>
        </w:rPr>
      </w:pPr>
    </w:p>
    <w:p w14:paraId="2E5F4812"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DB283D">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1A60556"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14:paraId="1B9143AD"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C95DC1">
      <w:pPr>
        <w:widowControl w:val="0"/>
        <w:spacing w:after="0" w:line="276" w:lineRule="auto"/>
        <w:contextualSpacing/>
        <w:jc w:val="both"/>
        <w:rPr>
          <w:rFonts w:ascii="Arial" w:eastAsia="Verdana" w:hAnsi="Arial" w:cs="Arial"/>
          <w:lang w:eastAsia="it-IT"/>
        </w:rPr>
      </w:pPr>
    </w:p>
    <w:p w14:paraId="5E383601" w14:textId="300CE851"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AA00CC" w:rsidRPr="00B44628">
          <w:rPr>
            <w:rStyle w:val="Collegamentoipertestuale"/>
            <w:rFonts w:ascii="Arial" w:eastAsia="Verdana" w:hAnsi="Arial" w:cs="Arial"/>
            <w:lang w:eastAsia="it-IT"/>
          </w:rPr>
          <w:t>serviziocontratti@pec.finlombarda.it</w:t>
        </w:r>
      </w:hyperlink>
      <w:r w:rsidR="00DB283D" w:rsidRPr="002A515C">
        <w:rPr>
          <w:rFonts w:ascii="Arial" w:eastAsia="Verdana" w:hAnsi="Arial" w:cs="Arial"/>
          <w:lang w:eastAsia="it-IT"/>
        </w:rPr>
        <w:t>)</w:t>
      </w:r>
    </w:p>
    <w:p w14:paraId="2D7CB3A2"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24041D9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4CEF746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19528C9C"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0EE8FEB0"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B7F5A64" w14:textId="77777777" w:rsidR="002E217D" w:rsidRPr="002A515C" w:rsidRDefault="002E217D"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individua quale referente operativo della Fidejussione il Sig. Ufficio/Area Indirizzo Tel. [•], e-mail [•].</w:t>
      </w:r>
      <w:r w:rsidR="00867DD5">
        <w:rPr>
          <w:rFonts w:ascii="Arial" w:eastAsia="Verdana" w:hAnsi="Arial" w:cs="Arial"/>
          <w:lang w:eastAsia="it-IT"/>
        </w:rPr>
        <w:t xml:space="preserve"> </w:t>
      </w:r>
    </w:p>
    <w:p w14:paraId="7FBB677F" w14:textId="77777777" w:rsidR="002E217D" w:rsidRPr="002A515C" w:rsidRDefault="002E217D" w:rsidP="00C95DC1">
      <w:pPr>
        <w:widowControl w:val="0"/>
        <w:spacing w:after="0" w:line="276" w:lineRule="auto"/>
        <w:contextualSpacing/>
        <w:jc w:val="both"/>
        <w:rPr>
          <w:rFonts w:ascii="Arial" w:eastAsia="Verdana" w:hAnsi="Arial" w:cs="Arial"/>
          <w:lang w:eastAsia="it-IT"/>
        </w:rPr>
      </w:pPr>
    </w:p>
    <w:p w14:paraId="537E63AE" w14:textId="77777777" w:rsidR="00A44115"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740A8FB5" w14:textId="77777777" w:rsidR="00A44115"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54380B2A"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A44115">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14D12D9F" w14:textId="77777777" w:rsidR="00D03BD9"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7CFF6DE" w14:textId="77777777" w:rsidR="00106928" w:rsidRDefault="00106928" w:rsidP="00A44115">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A44115">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C95DC1">
      <w:pPr>
        <w:widowControl w:val="0"/>
        <w:spacing w:after="0" w:line="276" w:lineRule="auto"/>
        <w:contextualSpacing/>
        <w:jc w:val="both"/>
        <w:rPr>
          <w:rFonts w:ascii="Arial" w:eastAsia="Verdana" w:hAnsi="Arial" w:cs="Arial"/>
          <w:lang w:eastAsia="it-IT"/>
        </w:rPr>
      </w:pPr>
    </w:p>
    <w:p w14:paraId="0420FCF0" w14:textId="77777777" w:rsidR="006229B8" w:rsidRDefault="006229B8" w:rsidP="00C95DC1">
      <w:pPr>
        <w:widowControl w:val="0"/>
        <w:spacing w:after="0" w:line="276" w:lineRule="auto"/>
        <w:contextualSpacing/>
        <w:jc w:val="both"/>
        <w:rPr>
          <w:rFonts w:ascii="Arial" w:eastAsia="Verdana" w:hAnsi="Arial" w:cs="Arial"/>
          <w:lang w:eastAsia="it-IT"/>
        </w:rPr>
      </w:pPr>
    </w:p>
    <w:p w14:paraId="537D2CD9" w14:textId="77777777" w:rsidR="006229B8" w:rsidRDefault="006229B8" w:rsidP="00C95DC1">
      <w:pPr>
        <w:widowControl w:val="0"/>
        <w:spacing w:after="0" w:line="276" w:lineRule="auto"/>
        <w:contextualSpacing/>
        <w:jc w:val="both"/>
        <w:rPr>
          <w:rFonts w:ascii="Arial" w:eastAsia="Verdana" w:hAnsi="Arial" w:cs="Arial"/>
          <w:lang w:eastAsia="it-IT"/>
        </w:rPr>
      </w:pPr>
    </w:p>
    <w:p w14:paraId="042E6431"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C95DC1">
      <w:pPr>
        <w:widowControl w:val="0"/>
        <w:spacing w:after="0" w:line="276" w:lineRule="auto"/>
        <w:contextualSpacing/>
        <w:jc w:val="both"/>
        <w:rPr>
          <w:rFonts w:ascii="Arial" w:eastAsia="Verdana" w:hAnsi="Arial" w:cs="Arial"/>
          <w:lang w:eastAsia="it-IT"/>
        </w:rPr>
      </w:pPr>
    </w:p>
    <w:p w14:paraId="78A073FB" w14:textId="77777777" w:rsidR="00453C50" w:rsidRDefault="00AD0F35" w:rsidP="00C95DC1">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7C41AF84" w14:textId="6BAB66E5" w:rsidR="00867DD5" w:rsidRDefault="00867DD5" w:rsidP="00C95DC1">
      <w:pPr>
        <w:widowControl w:val="0"/>
        <w:spacing w:after="0" w:line="276" w:lineRule="auto"/>
        <w:contextualSpacing/>
        <w:jc w:val="both"/>
        <w:rPr>
          <w:rFonts w:ascii="Arial" w:eastAsia="Verdana" w:hAnsi="Arial" w:cs="Arial"/>
          <w:lang w:eastAsia="it-IT"/>
        </w:rPr>
      </w:pPr>
    </w:p>
    <w:p w14:paraId="38257731" w14:textId="77777777" w:rsidR="00BF3690" w:rsidRDefault="00BF3690" w:rsidP="00E54EB8">
      <w:pPr>
        <w:autoSpaceDE w:val="0"/>
        <w:autoSpaceDN w:val="0"/>
        <w:adjustRightInd w:val="0"/>
        <w:spacing w:after="0" w:line="276" w:lineRule="auto"/>
        <w:jc w:val="both"/>
        <w:rPr>
          <w:rFonts w:ascii="Arial" w:hAnsi="Arial" w:cs="Arial"/>
          <w:color w:val="000000"/>
        </w:rPr>
      </w:pPr>
    </w:p>
    <w:p w14:paraId="319D2A3D" w14:textId="77777777" w:rsidR="00BF3690" w:rsidRDefault="00BF3690" w:rsidP="00E54EB8">
      <w:pPr>
        <w:autoSpaceDE w:val="0"/>
        <w:autoSpaceDN w:val="0"/>
        <w:adjustRightInd w:val="0"/>
        <w:spacing w:after="0" w:line="276" w:lineRule="auto"/>
        <w:jc w:val="both"/>
        <w:rPr>
          <w:rFonts w:ascii="Arial" w:hAnsi="Arial" w:cs="Arial"/>
          <w:color w:val="000000"/>
        </w:rPr>
      </w:pPr>
    </w:p>
    <w:p w14:paraId="1358786F" w14:textId="77777777" w:rsidR="000C290D" w:rsidRPr="00B10A02" w:rsidRDefault="000C290D" w:rsidP="000C290D">
      <w:pPr>
        <w:autoSpaceDE w:val="0"/>
        <w:autoSpaceDN w:val="0"/>
        <w:adjustRightInd w:val="0"/>
        <w:spacing w:after="0" w:line="276" w:lineRule="auto"/>
        <w:jc w:val="both"/>
        <w:rPr>
          <w:rFonts w:ascii="Arial" w:hAnsi="Arial" w:cs="Arial"/>
          <w:b/>
          <w:bCs/>
          <w:color w:val="000000"/>
          <w:sz w:val="20"/>
          <w:szCs w:val="20"/>
        </w:rPr>
      </w:pPr>
      <w:r w:rsidRPr="00B10A02">
        <w:rPr>
          <w:rFonts w:ascii="Arial" w:hAnsi="Arial" w:cs="Arial"/>
          <w:b/>
          <w:bCs/>
          <w:color w:val="000000"/>
          <w:sz w:val="20"/>
          <w:szCs w:val="20"/>
        </w:rPr>
        <w:t xml:space="preserve">N.B. La presente Fidejussione è firmata dalle Parti digitalmente ai sensi del </w:t>
      </w:r>
      <w:proofErr w:type="spellStart"/>
      <w:r w:rsidRPr="00B10A02">
        <w:rPr>
          <w:rFonts w:ascii="Arial" w:hAnsi="Arial" w:cs="Arial"/>
          <w:b/>
          <w:bCs/>
          <w:color w:val="000000"/>
          <w:sz w:val="20"/>
          <w:szCs w:val="20"/>
        </w:rPr>
        <w:t>D.Lgs.</w:t>
      </w:r>
      <w:proofErr w:type="spellEnd"/>
      <w:r w:rsidRPr="00B10A02">
        <w:rPr>
          <w:rFonts w:ascii="Arial" w:hAnsi="Arial" w:cs="Arial"/>
          <w:b/>
          <w:bCs/>
          <w:color w:val="000000"/>
          <w:sz w:val="20"/>
          <w:szCs w:val="20"/>
        </w:rPr>
        <w:t xml:space="preserve"> 82/2005 </w:t>
      </w:r>
      <w:proofErr w:type="spellStart"/>
      <w:r w:rsidRPr="00B10A02">
        <w:rPr>
          <w:rFonts w:ascii="Arial" w:hAnsi="Arial" w:cs="Arial"/>
          <w:b/>
          <w:bCs/>
          <w:color w:val="000000"/>
          <w:sz w:val="20"/>
          <w:szCs w:val="20"/>
        </w:rPr>
        <w:t>s.m.i.</w:t>
      </w:r>
      <w:proofErr w:type="spellEnd"/>
      <w:r w:rsidRPr="00B10A02">
        <w:rPr>
          <w:rFonts w:ascii="Arial" w:hAnsi="Arial" w:cs="Arial"/>
          <w:b/>
          <w:bCs/>
          <w:color w:val="000000"/>
          <w:sz w:val="20"/>
          <w:szCs w:val="20"/>
        </w:rPr>
        <w:t xml:space="preserve"> e norme collegate e sostituisce il documento cartaceo e la firma autografa</w:t>
      </w:r>
    </w:p>
    <w:p w14:paraId="4410E58F" w14:textId="77777777" w:rsidR="000C290D" w:rsidRPr="00B10A02" w:rsidRDefault="000C290D" w:rsidP="000C290D">
      <w:pPr>
        <w:widowControl w:val="0"/>
        <w:spacing w:before="60" w:after="60" w:line="276" w:lineRule="auto"/>
        <w:jc w:val="both"/>
        <w:rPr>
          <w:rFonts w:ascii="Arial" w:eastAsia="Verdana" w:hAnsi="Arial" w:cs="Arial"/>
          <w:b/>
          <w:bCs/>
          <w:i/>
          <w:iCs/>
          <w:sz w:val="20"/>
          <w:szCs w:val="20"/>
          <w:lang w:eastAsia="it-IT"/>
        </w:rPr>
      </w:pPr>
      <w:r w:rsidRPr="00B10A02">
        <w:rPr>
          <w:rFonts w:ascii="Arial" w:eastAsia="Verdana" w:hAnsi="Arial" w:cs="Arial"/>
          <w:b/>
          <w:bCs/>
          <w:i/>
          <w:iCs/>
          <w:sz w:val="20"/>
          <w:szCs w:val="20"/>
          <w:lang w:eastAsia="it-IT"/>
        </w:rPr>
        <w:t>[oppure]</w:t>
      </w:r>
    </w:p>
    <w:p w14:paraId="5743715F" w14:textId="77777777" w:rsidR="000C290D" w:rsidRPr="00B10A02" w:rsidRDefault="000C290D" w:rsidP="000C290D">
      <w:pPr>
        <w:widowControl w:val="0"/>
        <w:spacing w:after="0" w:line="276" w:lineRule="auto"/>
        <w:contextualSpacing/>
        <w:jc w:val="both"/>
        <w:rPr>
          <w:rFonts w:ascii="Arial" w:eastAsia="Verdana" w:hAnsi="Arial" w:cs="Arial"/>
          <w:b/>
          <w:bCs/>
          <w:sz w:val="20"/>
          <w:szCs w:val="20"/>
          <w:lang w:eastAsia="it-IT"/>
        </w:rPr>
      </w:pPr>
      <w:r w:rsidRPr="00B10A02">
        <w:rPr>
          <w:rFonts w:ascii="Arial" w:eastAsia="Verdana" w:hAnsi="Arial" w:cs="Arial"/>
          <w:b/>
          <w:bCs/>
          <w:sz w:val="20"/>
          <w:szCs w:val="20"/>
          <w:lang w:eastAsia="it-IT"/>
        </w:rPr>
        <w:t xml:space="preserve"> ai sensi dell‘articolo C.4.a </w:t>
      </w:r>
      <w:r>
        <w:rPr>
          <w:rFonts w:ascii="Arial" w:eastAsia="Verdana" w:hAnsi="Arial" w:cs="Arial"/>
          <w:b/>
          <w:bCs/>
          <w:sz w:val="20"/>
          <w:szCs w:val="20"/>
          <w:lang w:eastAsia="it-IT"/>
        </w:rPr>
        <w:t xml:space="preserve">comma 1, lettera b) </w:t>
      </w:r>
      <w:r w:rsidRPr="00B10A02">
        <w:rPr>
          <w:rFonts w:ascii="Arial" w:eastAsia="Verdana" w:hAnsi="Arial" w:cs="Arial"/>
          <w:b/>
          <w:bCs/>
          <w:sz w:val="20"/>
          <w:szCs w:val="20"/>
          <w:lang w:eastAsia="it-IT"/>
        </w:rPr>
        <w:t>del Bando</w:t>
      </w:r>
      <w:r>
        <w:rPr>
          <w:rFonts w:ascii="Arial" w:eastAsia="Verdana" w:hAnsi="Arial" w:cs="Arial"/>
          <w:b/>
          <w:bCs/>
          <w:sz w:val="20"/>
          <w:szCs w:val="20"/>
          <w:lang w:eastAsia="it-IT"/>
        </w:rPr>
        <w:t xml:space="preserve"> </w:t>
      </w:r>
      <w:r w:rsidRPr="00B10A02">
        <w:rPr>
          <w:rFonts w:ascii="Arial" w:eastAsia="Verdana" w:hAnsi="Arial" w:cs="Arial"/>
          <w:b/>
          <w:bCs/>
          <w:sz w:val="20"/>
          <w:szCs w:val="20"/>
          <w:lang w:eastAsia="it-IT"/>
        </w:rPr>
        <w:t>la presente Fide</w:t>
      </w:r>
      <w:r>
        <w:rPr>
          <w:rFonts w:ascii="Arial" w:eastAsia="Verdana" w:hAnsi="Arial" w:cs="Arial"/>
          <w:b/>
          <w:bCs/>
          <w:sz w:val="20"/>
          <w:szCs w:val="20"/>
          <w:lang w:eastAsia="it-IT"/>
        </w:rPr>
        <w:t>j</w:t>
      </w:r>
      <w:r w:rsidRPr="00B10A02">
        <w:rPr>
          <w:rFonts w:ascii="Arial" w:eastAsia="Verdana" w:hAnsi="Arial" w:cs="Arial"/>
          <w:b/>
          <w:bCs/>
          <w:sz w:val="20"/>
          <w:szCs w:val="20"/>
          <w:lang w:eastAsia="it-IT"/>
        </w:rPr>
        <w:t>ussione è sottoscritta in forma olografa dal Garante e dal Contraente e consegnata in originale al Beneficiario direttamente o trasmessa a mezzo di raccomandata con avviso di ricevimento a Finlombarda S.p.A. all’indirizzo indicato sul sito del Gestore (www.finlombarda.it).</w:t>
      </w:r>
    </w:p>
    <w:p w14:paraId="2997471E" w14:textId="77777777" w:rsidR="00E54EB8" w:rsidRDefault="00E54EB8" w:rsidP="000C290D">
      <w:pPr>
        <w:autoSpaceDE w:val="0"/>
        <w:autoSpaceDN w:val="0"/>
        <w:adjustRightInd w:val="0"/>
        <w:spacing w:after="0" w:line="276" w:lineRule="auto"/>
        <w:jc w:val="both"/>
        <w:rPr>
          <w:rFonts w:ascii="Arial" w:eastAsia="Verdana" w:hAnsi="Arial" w:cs="Arial"/>
          <w:lang w:eastAsia="it-IT"/>
        </w:rPr>
      </w:pPr>
    </w:p>
    <w:sectPr w:rsidR="00E54EB8" w:rsidSect="002A515C">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31F7" w14:textId="77777777" w:rsidR="00BB0B17" w:rsidRDefault="00BB0B17" w:rsidP="00D451D2">
      <w:pPr>
        <w:spacing w:after="0" w:line="240" w:lineRule="auto"/>
      </w:pPr>
      <w:r>
        <w:separator/>
      </w:r>
    </w:p>
  </w:endnote>
  <w:endnote w:type="continuationSeparator" w:id="0">
    <w:p w14:paraId="64042A0C" w14:textId="77777777" w:rsidR="00BB0B17" w:rsidRDefault="00BB0B17"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044E" w14:textId="77777777" w:rsidR="00BB0B17" w:rsidRDefault="00BB0B17" w:rsidP="00D451D2">
      <w:pPr>
        <w:spacing w:after="0" w:line="240" w:lineRule="auto"/>
      </w:pPr>
      <w:r>
        <w:separator/>
      </w:r>
    </w:p>
  </w:footnote>
  <w:footnote w:type="continuationSeparator" w:id="0">
    <w:p w14:paraId="7D07C451" w14:textId="77777777" w:rsidR="00BB0B17" w:rsidRDefault="00BB0B17" w:rsidP="00D451D2">
      <w:pPr>
        <w:spacing w:after="0" w:line="240" w:lineRule="auto"/>
      </w:pPr>
      <w:r>
        <w:continuationSeparator/>
      </w:r>
    </w:p>
  </w:footnote>
  <w:footnote w:id="1">
    <w:p w14:paraId="6DE1A0F0" w14:textId="77777777" w:rsidR="00D74490" w:rsidRDefault="00D74490" w:rsidP="00D74490">
      <w:pPr>
        <w:pStyle w:val="Testonotaapidipagina"/>
      </w:pPr>
      <w:r>
        <w:rPr>
          <w:rStyle w:val="Rimandonotaapidipagina"/>
        </w:rPr>
        <w:footnoteRef/>
      </w:r>
      <w:r>
        <w:t xml:space="preserve"> </w:t>
      </w:r>
      <w:r w:rsidRPr="0003408B">
        <w:rPr>
          <w:rFonts w:ascii="Arial" w:hAnsi="Arial" w:cs="Arial"/>
          <w:sz w:val="16"/>
          <w:szCs w:val="16"/>
        </w:rPr>
        <w:t>La formulazione tiene conto delle modifiche introdotte dal Codice della crisi d’impresa e dell’insolvenza</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C29D" w14:textId="25A6E4AF" w:rsidR="00D451D2" w:rsidRPr="00D451D2" w:rsidRDefault="0099110D">
    <w:pPr>
      <w:pStyle w:val="Intestazione"/>
      <w:rPr>
        <w:rFonts w:ascii="Arial" w:hAnsi="Arial" w:cs="Arial"/>
        <w:b/>
        <w:sz w:val="18"/>
        <w:szCs w:val="18"/>
      </w:rPr>
    </w:pPr>
    <w:r>
      <w:rPr>
        <w:rFonts w:ascii="Arial" w:hAnsi="Arial" w:cs="Arial"/>
        <w:b/>
        <w:sz w:val="18"/>
        <w:szCs w:val="18"/>
      </w:rPr>
      <w:t xml:space="preserve">SCHEMA_COPERTURA </w:t>
    </w:r>
    <w:r w:rsidR="00144DA2">
      <w:rPr>
        <w:rFonts w:ascii="Arial" w:hAnsi="Arial" w:cs="Arial"/>
        <w:b/>
        <w:sz w:val="18"/>
        <w:szCs w:val="18"/>
      </w:rPr>
      <w:t>PARZIALE</w:t>
    </w:r>
    <w:r w:rsidR="00D451D2" w:rsidRPr="00D451D2">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40811258">
    <w:abstractNumId w:val="0"/>
  </w:num>
  <w:num w:numId="2" w16cid:durableId="1000042498">
    <w:abstractNumId w:val="8"/>
  </w:num>
  <w:num w:numId="3" w16cid:durableId="1965892400">
    <w:abstractNumId w:val="2"/>
  </w:num>
  <w:num w:numId="4" w16cid:durableId="1492134600">
    <w:abstractNumId w:val="5"/>
  </w:num>
  <w:num w:numId="5" w16cid:durableId="159584140">
    <w:abstractNumId w:val="7"/>
  </w:num>
  <w:num w:numId="6" w16cid:durableId="587427274">
    <w:abstractNumId w:val="4"/>
  </w:num>
  <w:num w:numId="7" w16cid:durableId="1770345589">
    <w:abstractNumId w:val="6"/>
  </w:num>
  <w:num w:numId="8" w16cid:durableId="1195852214">
    <w:abstractNumId w:val="9"/>
  </w:num>
  <w:num w:numId="9" w16cid:durableId="1560630936">
    <w:abstractNumId w:val="1"/>
  </w:num>
  <w:num w:numId="10" w16cid:durableId="54595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58"/>
    <w:rsid w:val="00006CD6"/>
    <w:rsid w:val="0001449D"/>
    <w:rsid w:val="00015F3E"/>
    <w:rsid w:val="00022FB4"/>
    <w:rsid w:val="00033943"/>
    <w:rsid w:val="000458A5"/>
    <w:rsid w:val="000852E8"/>
    <w:rsid w:val="000B4F9E"/>
    <w:rsid w:val="000B6ED7"/>
    <w:rsid w:val="000C290D"/>
    <w:rsid w:val="000E0EF4"/>
    <w:rsid w:val="00101E9A"/>
    <w:rsid w:val="00106928"/>
    <w:rsid w:val="00112E33"/>
    <w:rsid w:val="00140A25"/>
    <w:rsid w:val="00144DA2"/>
    <w:rsid w:val="00180321"/>
    <w:rsid w:val="001A7F89"/>
    <w:rsid w:val="001D2EF7"/>
    <w:rsid w:val="001D59DF"/>
    <w:rsid w:val="001F4A88"/>
    <w:rsid w:val="00201932"/>
    <w:rsid w:val="002210EB"/>
    <w:rsid w:val="00233870"/>
    <w:rsid w:val="0024121C"/>
    <w:rsid w:val="00243F69"/>
    <w:rsid w:val="0025301C"/>
    <w:rsid w:val="00261BBB"/>
    <w:rsid w:val="00283BAE"/>
    <w:rsid w:val="00293C4C"/>
    <w:rsid w:val="002A515C"/>
    <w:rsid w:val="002B0AA9"/>
    <w:rsid w:val="002C1580"/>
    <w:rsid w:val="002D2F78"/>
    <w:rsid w:val="002E217D"/>
    <w:rsid w:val="002F38C8"/>
    <w:rsid w:val="0031364C"/>
    <w:rsid w:val="00363269"/>
    <w:rsid w:val="00381D58"/>
    <w:rsid w:val="00390B1D"/>
    <w:rsid w:val="003A1148"/>
    <w:rsid w:val="003D64C6"/>
    <w:rsid w:val="00453C50"/>
    <w:rsid w:val="004C2068"/>
    <w:rsid w:val="004F1AAF"/>
    <w:rsid w:val="00527B56"/>
    <w:rsid w:val="00542E40"/>
    <w:rsid w:val="00544FA2"/>
    <w:rsid w:val="00547A2B"/>
    <w:rsid w:val="00584D93"/>
    <w:rsid w:val="005F0BC2"/>
    <w:rsid w:val="006229B8"/>
    <w:rsid w:val="00636822"/>
    <w:rsid w:val="00644302"/>
    <w:rsid w:val="00645EF6"/>
    <w:rsid w:val="006534DC"/>
    <w:rsid w:val="006602E6"/>
    <w:rsid w:val="00684021"/>
    <w:rsid w:val="006B304F"/>
    <w:rsid w:val="006C4F36"/>
    <w:rsid w:val="006E56A0"/>
    <w:rsid w:val="007212EE"/>
    <w:rsid w:val="007647B4"/>
    <w:rsid w:val="007D16DB"/>
    <w:rsid w:val="007F29BE"/>
    <w:rsid w:val="008001D2"/>
    <w:rsid w:val="008261C8"/>
    <w:rsid w:val="00827CD9"/>
    <w:rsid w:val="00835BCD"/>
    <w:rsid w:val="00845632"/>
    <w:rsid w:val="00867DD5"/>
    <w:rsid w:val="00877FF6"/>
    <w:rsid w:val="0089329C"/>
    <w:rsid w:val="008B16E7"/>
    <w:rsid w:val="008B2DCE"/>
    <w:rsid w:val="008F2DFA"/>
    <w:rsid w:val="00942520"/>
    <w:rsid w:val="00942997"/>
    <w:rsid w:val="00956038"/>
    <w:rsid w:val="009661FC"/>
    <w:rsid w:val="0099110D"/>
    <w:rsid w:val="009E1065"/>
    <w:rsid w:val="00A05AD6"/>
    <w:rsid w:val="00A2349E"/>
    <w:rsid w:val="00A42F78"/>
    <w:rsid w:val="00A44115"/>
    <w:rsid w:val="00A63159"/>
    <w:rsid w:val="00AA00CC"/>
    <w:rsid w:val="00AB08E7"/>
    <w:rsid w:val="00AD0F35"/>
    <w:rsid w:val="00B220C8"/>
    <w:rsid w:val="00B714D0"/>
    <w:rsid w:val="00BB0B17"/>
    <w:rsid w:val="00BB7608"/>
    <w:rsid w:val="00BD2E8A"/>
    <w:rsid w:val="00BD5818"/>
    <w:rsid w:val="00BF3690"/>
    <w:rsid w:val="00C8242E"/>
    <w:rsid w:val="00C87DB0"/>
    <w:rsid w:val="00C95DC1"/>
    <w:rsid w:val="00C97DFE"/>
    <w:rsid w:val="00CA48B4"/>
    <w:rsid w:val="00CD0E00"/>
    <w:rsid w:val="00CF09D2"/>
    <w:rsid w:val="00CF3573"/>
    <w:rsid w:val="00D03BD9"/>
    <w:rsid w:val="00D16EC1"/>
    <w:rsid w:val="00D362F9"/>
    <w:rsid w:val="00D451D2"/>
    <w:rsid w:val="00D630CC"/>
    <w:rsid w:val="00D72E33"/>
    <w:rsid w:val="00D74490"/>
    <w:rsid w:val="00D841C8"/>
    <w:rsid w:val="00D86B35"/>
    <w:rsid w:val="00DA523E"/>
    <w:rsid w:val="00DB176A"/>
    <w:rsid w:val="00DB283D"/>
    <w:rsid w:val="00DC1532"/>
    <w:rsid w:val="00DD6763"/>
    <w:rsid w:val="00E54EB8"/>
    <w:rsid w:val="00E77473"/>
    <w:rsid w:val="00E84FBE"/>
    <w:rsid w:val="00EB3395"/>
    <w:rsid w:val="00ED1CC4"/>
    <w:rsid w:val="00EE328E"/>
    <w:rsid w:val="00F10397"/>
    <w:rsid w:val="00F13F2D"/>
    <w:rsid w:val="00F30CEE"/>
    <w:rsid w:val="00F70491"/>
    <w:rsid w:val="00F845E3"/>
    <w:rsid w:val="00FA17FD"/>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 w:type="paragraph" w:styleId="Revisione">
    <w:name w:val="Revision"/>
    <w:hidden/>
    <w:uiPriority w:val="99"/>
    <w:semiHidden/>
    <w:rsid w:val="00F845E3"/>
    <w:pPr>
      <w:spacing w:after="0" w:line="240" w:lineRule="auto"/>
    </w:pPr>
  </w:style>
  <w:style w:type="paragraph" w:styleId="Testonotaapidipagina">
    <w:name w:val="footnote text"/>
    <w:basedOn w:val="Normale"/>
    <w:link w:val="TestonotaapidipaginaCarattere"/>
    <w:uiPriority w:val="99"/>
    <w:semiHidden/>
    <w:unhideWhenUsed/>
    <w:rsid w:val="00D744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4490"/>
    <w:rPr>
      <w:sz w:val="20"/>
      <w:szCs w:val="20"/>
    </w:rPr>
  </w:style>
  <w:style w:type="character" w:styleId="Rimandonotaapidipagina">
    <w:name w:val="footnote reference"/>
    <w:basedOn w:val="Carpredefinitoparagrafo"/>
    <w:uiPriority w:val="99"/>
    <w:semiHidden/>
    <w:unhideWhenUsed/>
    <w:rsid w:val="00D7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ontratti@pec.finlombar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5970-7DCF-478F-A181-A2E532BA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Antonella Pisano</cp:lastModifiedBy>
  <cp:revision>2</cp:revision>
  <cp:lastPrinted>2019-09-27T08:53:00Z</cp:lastPrinted>
  <dcterms:created xsi:type="dcterms:W3CDTF">2023-01-25T18:10:00Z</dcterms:created>
  <dcterms:modified xsi:type="dcterms:W3CDTF">2023-01-25T18:10:00Z</dcterms:modified>
</cp:coreProperties>
</file>