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2" w:rsidRPr="00FA2B26" w:rsidRDefault="00B87C22" w:rsidP="00B87C2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B87C22" w:rsidRPr="00FA2B26" w:rsidRDefault="00B87C22" w:rsidP="00B87C2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B87C22" w:rsidRPr="000265B8" w:rsidRDefault="00B87C22" w:rsidP="000358C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0265B8">
        <w:rPr>
          <w:rFonts w:ascii="Arial" w:hAnsi="Arial" w:cs="Arial"/>
          <w:b/>
          <w:bCs/>
          <w:color w:val="auto"/>
          <w:sz w:val="20"/>
          <w:szCs w:val="20"/>
        </w:rPr>
        <w:t xml:space="preserve">SCHEMA DI GARANZIA FIDEIUSSORIA </w:t>
      </w:r>
    </w:p>
    <w:p w:rsidR="00B87C22" w:rsidRPr="000265B8" w:rsidRDefault="00B87C22" w:rsidP="000358C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0265B8">
        <w:rPr>
          <w:rFonts w:ascii="Arial" w:hAnsi="Arial" w:cs="Arial"/>
          <w:b/>
          <w:bCs/>
          <w:color w:val="auto"/>
          <w:sz w:val="20"/>
          <w:szCs w:val="20"/>
        </w:rPr>
        <w:t xml:space="preserve">A FAVORE DI </w:t>
      </w:r>
      <w:r w:rsidR="00AC1D01" w:rsidRPr="000265B8">
        <w:rPr>
          <w:rFonts w:ascii="Arial" w:hAnsi="Arial" w:cs="Arial"/>
          <w:b/>
          <w:bCs/>
          <w:color w:val="auto"/>
          <w:sz w:val="20"/>
          <w:szCs w:val="20"/>
        </w:rPr>
        <w:t>REGIONE LOMBARDIA</w:t>
      </w:r>
      <w:r w:rsidR="007956D4" w:rsidRPr="000265B8">
        <w:rPr>
          <w:rFonts w:ascii="Arial" w:hAnsi="Arial" w:cs="Arial"/>
          <w:b/>
          <w:bCs/>
          <w:color w:val="auto"/>
          <w:sz w:val="20"/>
          <w:szCs w:val="20"/>
        </w:rPr>
        <w:t xml:space="preserve"> PER ANTICIPO</w:t>
      </w:r>
      <w:r w:rsidR="00533B73" w:rsidRPr="000265B8">
        <w:rPr>
          <w:rFonts w:ascii="Arial" w:hAnsi="Arial" w:cs="Arial"/>
          <w:b/>
          <w:bCs/>
          <w:color w:val="auto"/>
          <w:sz w:val="20"/>
          <w:szCs w:val="20"/>
        </w:rPr>
        <w:t xml:space="preserve"> SUL BANDO </w:t>
      </w:r>
      <w:r w:rsidR="007956D4" w:rsidRPr="000265B8">
        <w:rPr>
          <w:rFonts w:ascii="Arial" w:hAnsi="Arial" w:cs="Arial"/>
          <w:b/>
          <w:bCs/>
          <w:color w:val="auto"/>
          <w:sz w:val="20"/>
          <w:szCs w:val="20"/>
        </w:rPr>
        <w:t>LINEA R&amp;S PER AGGREGAZION</w:t>
      </w:r>
      <w:r w:rsidR="007956D4" w:rsidRPr="000265B8">
        <w:rPr>
          <w:rFonts w:ascii="Arial" w:hAnsi="Arial" w:cs="Arial"/>
          <w:color w:val="auto"/>
          <w:sz w:val="20"/>
          <w:szCs w:val="20"/>
        </w:rPr>
        <w:t xml:space="preserve">I </w:t>
      </w:r>
    </w:p>
    <w:p w:rsidR="000358C1" w:rsidRPr="000265B8" w:rsidRDefault="000358C1" w:rsidP="00B87C22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358C1" w:rsidRPr="000265B8" w:rsidRDefault="000358C1" w:rsidP="00B87C22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44C58" w:rsidRPr="000265B8" w:rsidRDefault="00B87C22" w:rsidP="00123210">
      <w:pPr>
        <w:pStyle w:val="Titolo2"/>
        <w:spacing w:before="0" w:after="0" w:line="276" w:lineRule="auto"/>
        <w:jc w:val="center"/>
        <w:rPr>
          <w:i w:val="0"/>
          <w:iCs w:val="0"/>
          <w:sz w:val="20"/>
          <w:szCs w:val="20"/>
          <w:lang w:val="it-IT"/>
        </w:rPr>
      </w:pPr>
      <w:r w:rsidRPr="000265B8">
        <w:rPr>
          <w:sz w:val="20"/>
          <w:szCs w:val="20"/>
        </w:rPr>
        <w:t>PREMESSO</w:t>
      </w:r>
      <w:r w:rsidR="00744C58" w:rsidRPr="000265B8">
        <w:rPr>
          <w:b w:val="0"/>
          <w:bCs w:val="0"/>
          <w:sz w:val="20"/>
          <w:szCs w:val="20"/>
        </w:rPr>
        <w:t xml:space="preserve"> </w:t>
      </w:r>
      <w:r w:rsidR="00744C58" w:rsidRPr="000265B8">
        <w:rPr>
          <w:i w:val="0"/>
          <w:iCs w:val="0"/>
          <w:sz w:val="20"/>
          <w:szCs w:val="20"/>
          <w:lang w:val="it-IT"/>
        </w:rPr>
        <w:t>CHE</w:t>
      </w:r>
    </w:p>
    <w:p w:rsidR="007956D4" w:rsidRPr="000265B8" w:rsidRDefault="007956D4" w:rsidP="004A11AC">
      <w:pPr>
        <w:spacing w:after="0"/>
        <w:rPr>
          <w:rFonts w:ascii="Arial" w:hAnsi="Arial" w:cs="Arial"/>
          <w:sz w:val="20"/>
          <w:szCs w:val="20"/>
        </w:rPr>
      </w:pPr>
    </w:p>
    <w:p w:rsidR="004A11AC" w:rsidRPr="000265B8" w:rsidRDefault="004A11AC" w:rsidP="004A11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265B8">
        <w:rPr>
          <w:rFonts w:ascii="Arial" w:eastAsia="Arial Unicode MS" w:hAnsi="Arial" w:cs="Arial"/>
          <w:sz w:val="20"/>
          <w:szCs w:val="20"/>
          <w:lang w:eastAsia="en-US"/>
        </w:rPr>
        <w:t>con</w:t>
      </w:r>
      <w:r w:rsidRPr="000265B8">
        <w:rPr>
          <w:rFonts w:ascii="Arial" w:eastAsia="Times New Roman" w:hAnsi="Arial" w:cs="Arial"/>
          <w:sz w:val="20"/>
          <w:szCs w:val="20"/>
        </w:rPr>
        <w:t xml:space="preserve"> </w:t>
      </w:r>
      <w:r w:rsidRPr="000265B8">
        <w:rPr>
          <w:rFonts w:ascii="Arial" w:eastAsia="Arial Unicode MS" w:hAnsi="Arial" w:cs="Arial"/>
          <w:sz w:val="20"/>
          <w:szCs w:val="20"/>
          <w:lang w:eastAsia="en-US"/>
        </w:rPr>
        <w:t>DGR</w:t>
      </w:r>
      <w:r w:rsidRPr="000265B8">
        <w:rPr>
          <w:rFonts w:ascii="Arial" w:eastAsia="Times New Roman" w:hAnsi="Arial" w:cs="Arial"/>
          <w:sz w:val="20"/>
          <w:szCs w:val="20"/>
        </w:rPr>
        <w:t xml:space="preserve"> n. X/4292 del 6 novembre 2015:</w:t>
      </w:r>
    </w:p>
    <w:p w:rsidR="004A11AC" w:rsidRPr="000265B8" w:rsidRDefault="004A11AC" w:rsidP="004A11AC">
      <w:pPr>
        <w:pStyle w:val="Paragrafoelenco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0265B8">
        <w:rPr>
          <w:rFonts w:ascii="Arial" w:eastAsia="Times New Roman" w:hAnsi="Arial" w:cs="Arial"/>
          <w:sz w:val="20"/>
          <w:szCs w:val="20"/>
        </w:rPr>
        <w:t xml:space="preserve">è stata istituita la "Linea R&amp;S per Aggregazioni", volta a sostenere investimenti in ricerca e sviluppo da parte di aggregazioni di imprese anche con organismi di ricerca con specifico riferimento alle aree di specializzazione individuate nella Smart </w:t>
      </w:r>
      <w:proofErr w:type="spellStart"/>
      <w:r w:rsidRPr="000265B8">
        <w:rPr>
          <w:rFonts w:ascii="Arial" w:eastAsia="Times New Roman" w:hAnsi="Arial" w:cs="Arial"/>
          <w:sz w:val="20"/>
          <w:szCs w:val="20"/>
        </w:rPr>
        <w:t>Specialisation</w:t>
      </w:r>
      <w:proofErr w:type="spellEnd"/>
      <w:r w:rsidRPr="000265B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265B8">
        <w:rPr>
          <w:rFonts w:ascii="Arial" w:eastAsia="Times New Roman" w:hAnsi="Arial" w:cs="Arial"/>
          <w:sz w:val="20"/>
          <w:szCs w:val="20"/>
        </w:rPr>
        <w:t>Strategy</w:t>
      </w:r>
      <w:proofErr w:type="spellEnd"/>
      <w:r w:rsidRPr="000265B8">
        <w:rPr>
          <w:rFonts w:ascii="Arial" w:eastAsia="Times New Roman" w:hAnsi="Arial" w:cs="Arial"/>
          <w:sz w:val="20"/>
          <w:szCs w:val="20"/>
        </w:rPr>
        <w:t xml:space="preserve"> (S3) di Regione Lombardia, che opera attraverso la concessione di Interventi Finanziari costituiti dalla combinazione di contributo a fondo perduto e finanziamento agevolato secondo i criteri applicativi del primo bando attuativo di cui all’allegato alla DGR;</w:t>
      </w:r>
    </w:p>
    <w:p w:rsidR="004A11AC" w:rsidRPr="000265B8" w:rsidRDefault="004A11AC" w:rsidP="004A11AC">
      <w:pPr>
        <w:pStyle w:val="Paragrafoelenco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0265B8">
        <w:rPr>
          <w:rFonts w:ascii="Arial" w:eastAsia="Times New Roman" w:hAnsi="Arial" w:cs="Arial"/>
          <w:sz w:val="20"/>
          <w:szCs w:val="20"/>
        </w:rPr>
        <w:t>è stato istituito il fondo rotativo denominato “Fondo Linea R&amp;S per Aggregazioni”, a favore delle imprese, per la gestione dei finanziamenti agevolati;</w:t>
      </w:r>
    </w:p>
    <w:p w:rsidR="004A11AC" w:rsidRPr="000265B8" w:rsidRDefault="004A11AC" w:rsidP="004A11AC">
      <w:pPr>
        <w:pStyle w:val="Paragrafoelenco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0265B8">
        <w:rPr>
          <w:rFonts w:ascii="Arial" w:eastAsia="Times New Roman" w:hAnsi="Arial" w:cs="Arial"/>
          <w:sz w:val="20"/>
          <w:szCs w:val="20"/>
        </w:rPr>
        <w:t>è stata stabilita la dotazione finanziaria iniziale della Linea R&amp;S per Aggregazioni per il primo bando attuativo pari ad euro 120.000.000,00;</w:t>
      </w:r>
    </w:p>
    <w:p w:rsidR="004A11AC" w:rsidRPr="000265B8" w:rsidRDefault="004A11AC" w:rsidP="004A11AC">
      <w:pPr>
        <w:pStyle w:val="Paragrafoelenco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0265B8">
        <w:rPr>
          <w:rFonts w:ascii="Arial" w:eastAsia="Times New Roman" w:hAnsi="Arial" w:cs="Arial"/>
          <w:sz w:val="20"/>
          <w:szCs w:val="20"/>
        </w:rPr>
        <w:t xml:space="preserve">è stata costituita la dotazione iniziale del Fondo Linea R&amp;S per Aggregazioni, a valere sulla dotazione iniziale della Linea, pari ad euro 60.000.000,00 comprensivi delle spese di gestione del Fondo; </w:t>
      </w:r>
    </w:p>
    <w:p w:rsidR="004A11AC" w:rsidRPr="000265B8" w:rsidRDefault="004A11AC" w:rsidP="004A11AC">
      <w:pPr>
        <w:pStyle w:val="Paragrafoelenco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0265B8">
        <w:rPr>
          <w:rFonts w:ascii="Arial" w:eastAsia="Times New Roman" w:hAnsi="Arial" w:cs="Arial"/>
          <w:sz w:val="20"/>
          <w:szCs w:val="20"/>
        </w:rPr>
        <w:t xml:space="preserve">è stato individuato in </w:t>
      </w:r>
      <w:proofErr w:type="spellStart"/>
      <w:r w:rsidRPr="000265B8">
        <w:rPr>
          <w:rFonts w:ascii="Arial" w:eastAsia="Times New Roman" w:hAnsi="Arial" w:cs="Arial"/>
          <w:sz w:val="20"/>
          <w:szCs w:val="20"/>
        </w:rPr>
        <w:t>Finlombarda</w:t>
      </w:r>
      <w:proofErr w:type="spellEnd"/>
      <w:r w:rsidRPr="000265B8">
        <w:rPr>
          <w:rFonts w:ascii="Arial" w:eastAsia="Times New Roman" w:hAnsi="Arial" w:cs="Arial"/>
          <w:sz w:val="20"/>
          <w:szCs w:val="20"/>
        </w:rPr>
        <w:t xml:space="preserve"> S.p.A. il soggetto Gestore del Fondo Linea R&amp;S per Aggregazioni;</w:t>
      </w:r>
    </w:p>
    <w:p w:rsidR="004A11AC" w:rsidRPr="000265B8" w:rsidRDefault="004A11AC" w:rsidP="004A11AC">
      <w:pPr>
        <w:pStyle w:val="Paragrafoelenco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0265B8">
        <w:rPr>
          <w:rFonts w:ascii="Arial" w:eastAsia="Times New Roman" w:hAnsi="Arial" w:cs="Arial"/>
          <w:sz w:val="20"/>
          <w:szCs w:val="20"/>
        </w:rPr>
        <w:t xml:space="preserve">è stata approvata ai sensi della DGR n. 3899/2015 una “Metodologia di Valutazione del Rischio ed il correlato Quadro Cauzionale”, identificando la regola di calcolo per la definizione del rischio complessivo </w:t>
      </w:r>
      <w:r w:rsidR="00DE14FA" w:rsidRPr="000265B8">
        <w:rPr>
          <w:rFonts w:ascii="Arial" w:eastAsia="Times New Roman" w:hAnsi="Arial" w:cs="Arial"/>
          <w:sz w:val="20"/>
          <w:szCs w:val="20"/>
        </w:rPr>
        <w:t>del Partenariato</w:t>
      </w:r>
      <w:r w:rsidRPr="000265B8">
        <w:rPr>
          <w:rFonts w:ascii="Arial" w:eastAsia="Times New Roman" w:hAnsi="Arial" w:cs="Arial"/>
          <w:sz w:val="20"/>
          <w:szCs w:val="20"/>
        </w:rPr>
        <w:t xml:space="preserve"> e dettagliandole nell’apposito atto attuativo della Direzione Generale protempore Università, Ricerca e Open </w:t>
      </w:r>
      <w:proofErr w:type="spellStart"/>
      <w:r w:rsidRPr="000265B8">
        <w:rPr>
          <w:rFonts w:ascii="Arial" w:eastAsia="Times New Roman" w:hAnsi="Arial" w:cs="Arial"/>
          <w:sz w:val="20"/>
          <w:szCs w:val="20"/>
        </w:rPr>
        <w:t>Innovation</w:t>
      </w:r>
      <w:proofErr w:type="spellEnd"/>
      <w:r w:rsidRPr="000265B8">
        <w:rPr>
          <w:rFonts w:ascii="Arial" w:eastAsia="Times New Roman" w:hAnsi="Arial" w:cs="Arial"/>
          <w:sz w:val="20"/>
          <w:szCs w:val="20"/>
        </w:rPr>
        <w:t>;</w:t>
      </w:r>
    </w:p>
    <w:p w:rsidR="004A11AC" w:rsidRPr="000265B8" w:rsidRDefault="004A11AC" w:rsidP="004A11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0265B8">
        <w:rPr>
          <w:rFonts w:ascii="Arial" w:eastAsia="Times New Roman" w:hAnsi="Arial" w:cs="Arial"/>
          <w:sz w:val="20"/>
          <w:szCs w:val="20"/>
        </w:rPr>
        <w:t>con</w:t>
      </w:r>
      <w:proofErr w:type="gramEnd"/>
      <w:r w:rsidRPr="000265B8">
        <w:rPr>
          <w:rFonts w:ascii="Arial" w:eastAsia="Times New Roman" w:hAnsi="Arial" w:cs="Arial"/>
          <w:sz w:val="20"/>
          <w:szCs w:val="20"/>
        </w:rPr>
        <w:t xml:space="preserve"> Decreto n. 11814 del 23 dicembre 2015 </w:t>
      </w:r>
      <w:r w:rsidR="0057164F" w:rsidRPr="000265B8">
        <w:rPr>
          <w:rFonts w:ascii="Arial" w:eastAsia="Times New Roman" w:hAnsi="Arial" w:cs="Arial"/>
          <w:sz w:val="20"/>
          <w:szCs w:val="20"/>
        </w:rPr>
        <w:t xml:space="preserve">e </w:t>
      </w:r>
      <w:proofErr w:type="spellStart"/>
      <w:r w:rsidR="0057164F" w:rsidRPr="000265B8">
        <w:rPr>
          <w:rFonts w:ascii="Arial" w:eastAsia="Times New Roman" w:hAnsi="Arial" w:cs="Arial"/>
          <w:sz w:val="20"/>
          <w:szCs w:val="20"/>
        </w:rPr>
        <w:t>ss.mm.ii</w:t>
      </w:r>
      <w:proofErr w:type="spellEnd"/>
      <w:r w:rsidR="0057164F" w:rsidRPr="000265B8">
        <w:rPr>
          <w:rFonts w:ascii="Arial" w:eastAsia="Times New Roman" w:hAnsi="Arial" w:cs="Arial"/>
          <w:sz w:val="20"/>
          <w:szCs w:val="20"/>
        </w:rPr>
        <w:t xml:space="preserve">. </w:t>
      </w:r>
      <w:r w:rsidRPr="000265B8">
        <w:rPr>
          <w:rFonts w:ascii="Arial" w:eastAsia="Times New Roman" w:hAnsi="Arial" w:cs="Arial"/>
          <w:sz w:val="20"/>
          <w:szCs w:val="20"/>
        </w:rPr>
        <w:t xml:space="preserve">sono stati approvati in particolare: </w:t>
      </w:r>
    </w:p>
    <w:p w:rsidR="004A11AC" w:rsidRPr="000265B8" w:rsidRDefault="004A11AC" w:rsidP="004A11AC">
      <w:pPr>
        <w:pStyle w:val="Paragrafoelenco"/>
        <w:numPr>
          <w:ilvl w:val="1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0265B8">
        <w:rPr>
          <w:rFonts w:ascii="Arial" w:eastAsia="Times New Roman" w:hAnsi="Arial" w:cs="Arial"/>
          <w:sz w:val="20"/>
          <w:szCs w:val="20"/>
        </w:rPr>
        <w:t>l’Allegato 1 “Linea R&amp;S per Aggregazioni - Bando per la presentazione delle domande di progetti di ricerca industriale e sviluppo sperimentale nelle aree di specializzazione S3”;</w:t>
      </w:r>
    </w:p>
    <w:p w:rsidR="004A11AC" w:rsidRPr="000265B8" w:rsidRDefault="004A11AC" w:rsidP="004A11AC">
      <w:pPr>
        <w:pStyle w:val="Paragrafoelenco"/>
        <w:numPr>
          <w:ilvl w:val="1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0265B8">
        <w:rPr>
          <w:rFonts w:ascii="Arial" w:eastAsia="Times New Roman" w:hAnsi="Arial" w:cs="Arial"/>
          <w:sz w:val="20"/>
          <w:szCs w:val="20"/>
        </w:rPr>
        <w:t xml:space="preserve">l’Allegato B al Bando di cui sopra, relativo alla “Metodologia di credit </w:t>
      </w:r>
      <w:proofErr w:type="spellStart"/>
      <w:r w:rsidRPr="000265B8">
        <w:rPr>
          <w:rFonts w:ascii="Arial" w:eastAsia="Times New Roman" w:hAnsi="Arial" w:cs="Arial"/>
          <w:sz w:val="20"/>
          <w:szCs w:val="20"/>
        </w:rPr>
        <w:t>scoring</w:t>
      </w:r>
      <w:proofErr w:type="spellEnd"/>
      <w:r w:rsidRPr="000265B8">
        <w:rPr>
          <w:rFonts w:ascii="Arial" w:eastAsia="Times New Roman" w:hAnsi="Arial" w:cs="Arial"/>
          <w:sz w:val="20"/>
          <w:szCs w:val="20"/>
        </w:rPr>
        <w:t xml:space="preserve"> del partenariato” ed il correlato quadro cauzionale, utilizzata specificatamente nell’ambito del sopracitato primo Bando attuativo della Linea R&amp;S per Aggregazioni.</w:t>
      </w:r>
    </w:p>
    <w:p w:rsidR="001E2EE9" w:rsidRPr="000265B8" w:rsidRDefault="004A11AC" w:rsidP="001E2EE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265B8">
        <w:rPr>
          <w:rFonts w:ascii="Arial" w:eastAsia="Times New Roman" w:hAnsi="Arial" w:cs="Arial"/>
          <w:sz w:val="20"/>
          <w:szCs w:val="20"/>
        </w:rPr>
        <w:t>Con medesimo decreto è stato altresì definito che</w:t>
      </w:r>
      <w:r w:rsidR="001E2EE9" w:rsidRPr="000265B8">
        <w:rPr>
          <w:rFonts w:ascii="Arial" w:eastAsia="Times New Roman" w:hAnsi="Arial" w:cs="Arial"/>
          <w:sz w:val="20"/>
          <w:szCs w:val="20"/>
        </w:rPr>
        <w:t>:</w:t>
      </w:r>
    </w:p>
    <w:p w:rsidR="00591C35" w:rsidRPr="000265B8" w:rsidRDefault="004A11AC" w:rsidP="00591C3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0265B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0265B8">
        <w:rPr>
          <w:rFonts w:ascii="Arial" w:eastAsia="Times New Roman" w:hAnsi="Arial" w:cs="Arial"/>
          <w:sz w:val="20"/>
          <w:szCs w:val="20"/>
        </w:rPr>
        <w:t>le</w:t>
      </w:r>
      <w:proofErr w:type="gramEnd"/>
      <w:r w:rsidRPr="000265B8">
        <w:rPr>
          <w:rFonts w:ascii="Arial" w:eastAsia="Times New Roman" w:hAnsi="Arial" w:cs="Arial"/>
          <w:sz w:val="20"/>
          <w:szCs w:val="20"/>
        </w:rPr>
        <w:t xml:space="preserve"> agevolazioni concesse col Bando di cui al punto </w:t>
      </w:r>
      <w:r w:rsidR="00C76E08" w:rsidRPr="000265B8">
        <w:rPr>
          <w:rFonts w:ascii="Arial" w:eastAsia="Times New Roman" w:hAnsi="Arial" w:cs="Arial"/>
          <w:sz w:val="20"/>
          <w:szCs w:val="20"/>
        </w:rPr>
        <w:t>2.</w:t>
      </w:r>
      <w:r w:rsidRPr="000265B8">
        <w:rPr>
          <w:rFonts w:ascii="Arial" w:eastAsia="Times New Roman" w:hAnsi="Arial" w:cs="Arial"/>
          <w:sz w:val="20"/>
          <w:szCs w:val="20"/>
        </w:rPr>
        <w:t>a) precedente, sono concesse ed erogate nel rispetto dei principi imposti dagli articoli 1, 2, 4, 5, 6, 8, 9, 12 e 25 del Regolamento C.E. n. 651/2014 del 17 giugno 2014</w:t>
      </w:r>
      <w:r w:rsidR="001E2EE9" w:rsidRPr="000265B8">
        <w:rPr>
          <w:rFonts w:ascii="Arial" w:eastAsia="Times New Roman" w:hAnsi="Arial" w:cs="Arial"/>
          <w:sz w:val="20"/>
          <w:szCs w:val="20"/>
        </w:rPr>
        <w:t>;</w:t>
      </w:r>
    </w:p>
    <w:p w:rsidR="004A11AC" w:rsidRPr="000265B8" w:rsidRDefault="001E2EE9" w:rsidP="00591C3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0265B8">
        <w:rPr>
          <w:rFonts w:ascii="Arial" w:eastAsia="Times New Roman" w:hAnsi="Arial" w:cs="Arial"/>
          <w:sz w:val="20"/>
          <w:szCs w:val="20"/>
        </w:rPr>
        <w:t>l’erogazione</w:t>
      </w:r>
      <w:proofErr w:type="gramEnd"/>
      <w:r w:rsidRPr="000265B8">
        <w:rPr>
          <w:rFonts w:ascii="Arial" w:eastAsia="Times New Roman" w:hAnsi="Arial" w:cs="Arial"/>
          <w:sz w:val="20"/>
          <w:szCs w:val="20"/>
        </w:rPr>
        <w:t xml:space="preserve"> dell’anticipazione sull’</w:t>
      </w:r>
      <w:r w:rsidR="00C34915" w:rsidRPr="000265B8">
        <w:rPr>
          <w:rFonts w:ascii="Arial" w:eastAsia="Times New Roman" w:hAnsi="Arial" w:cs="Arial"/>
          <w:sz w:val="20"/>
          <w:szCs w:val="20"/>
        </w:rPr>
        <w:t>Intervento Finanziario</w:t>
      </w:r>
      <w:r w:rsidRPr="000265B8">
        <w:rPr>
          <w:rFonts w:ascii="Arial" w:eastAsia="Times New Roman" w:hAnsi="Arial" w:cs="Arial"/>
          <w:sz w:val="20"/>
          <w:szCs w:val="20"/>
        </w:rPr>
        <w:t xml:space="preserve"> </w:t>
      </w:r>
      <w:r w:rsidR="00334C1E" w:rsidRPr="000265B8">
        <w:rPr>
          <w:rFonts w:ascii="Arial" w:eastAsia="Times New Roman" w:hAnsi="Arial" w:cs="Arial"/>
          <w:sz w:val="20"/>
          <w:szCs w:val="20"/>
        </w:rPr>
        <w:t xml:space="preserve">(contributo a fondo perduto) </w:t>
      </w:r>
      <w:r w:rsidRPr="000265B8">
        <w:rPr>
          <w:rFonts w:ascii="Arial" w:eastAsia="Times New Roman" w:hAnsi="Arial" w:cs="Arial"/>
          <w:sz w:val="20"/>
          <w:szCs w:val="20"/>
        </w:rPr>
        <w:t>a favore degli Organismi di ricerca privati avvenga previa stipula di idonea fidejussione a garanzia della realizzazione del Progetto di R&amp;S e pari all’importo dell’anticipazione medesima richiesta</w:t>
      </w:r>
      <w:r w:rsidR="00591C35" w:rsidRPr="000265B8">
        <w:rPr>
          <w:rFonts w:ascii="Arial" w:eastAsia="Times New Roman" w:hAnsi="Arial" w:cs="Arial"/>
          <w:sz w:val="20"/>
          <w:szCs w:val="20"/>
        </w:rPr>
        <w:t xml:space="preserve"> </w:t>
      </w:r>
      <w:r w:rsidR="00591C35" w:rsidRPr="000265B8">
        <w:rPr>
          <w:rFonts w:ascii="Arial" w:hAnsi="Arial" w:cs="Arial"/>
          <w:color w:val="000000"/>
          <w:sz w:val="20"/>
          <w:szCs w:val="20"/>
        </w:rPr>
        <w:t>per un importo fino al 40% dell’Intervento Finanziario ammesso di propria competenza;</w:t>
      </w:r>
    </w:p>
    <w:p w:rsidR="004A11AC" w:rsidRPr="000265B8" w:rsidRDefault="007956D4" w:rsidP="002F35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0265B8">
        <w:rPr>
          <w:rFonts w:ascii="Arial" w:eastAsia="Times New Roman" w:hAnsi="Arial" w:cs="Arial"/>
          <w:sz w:val="20"/>
          <w:szCs w:val="20"/>
        </w:rPr>
        <w:t>con</w:t>
      </w:r>
      <w:proofErr w:type="gramEnd"/>
      <w:r w:rsidRPr="000265B8">
        <w:rPr>
          <w:rFonts w:ascii="Arial" w:eastAsia="Times New Roman" w:hAnsi="Arial" w:cs="Arial"/>
          <w:sz w:val="20"/>
          <w:szCs w:val="20"/>
        </w:rPr>
        <w:t xml:space="preserve"> Decreto della Direzione Generale Università, Ricerca e Open </w:t>
      </w:r>
      <w:proofErr w:type="spellStart"/>
      <w:r w:rsidRPr="000265B8">
        <w:rPr>
          <w:rFonts w:ascii="Arial" w:eastAsia="Times New Roman" w:hAnsi="Arial" w:cs="Arial"/>
          <w:sz w:val="20"/>
          <w:szCs w:val="20"/>
        </w:rPr>
        <w:t>Innovation</w:t>
      </w:r>
      <w:proofErr w:type="spellEnd"/>
      <w:r w:rsidRPr="000265B8">
        <w:rPr>
          <w:rFonts w:ascii="Arial" w:eastAsia="Times New Roman" w:hAnsi="Arial" w:cs="Arial"/>
          <w:sz w:val="20"/>
          <w:szCs w:val="20"/>
        </w:rPr>
        <w:t xml:space="preserve"> n. 13038 del 6 dicembre 2016</w:t>
      </w:r>
      <w:r w:rsidR="00C76E08" w:rsidRPr="000265B8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="00C76E08" w:rsidRPr="000265B8">
        <w:rPr>
          <w:rFonts w:ascii="Arial" w:eastAsia="Times New Roman" w:hAnsi="Arial" w:cs="Arial"/>
          <w:sz w:val="20"/>
          <w:szCs w:val="20"/>
        </w:rPr>
        <w:t>s.m.i.</w:t>
      </w:r>
      <w:proofErr w:type="spellEnd"/>
      <w:r w:rsidRPr="000265B8">
        <w:rPr>
          <w:rFonts w:ascii="Arial" w:eastAsia="Times New Roman" w:hAnsi="Arial" w:cs="Arial"/>
          <w:sz w:val="20"/>
          <w:szCs w:val="20"/>
        </w:rPr>
        <w:t xml:space="preserve"> è stata approvata la graduatoria dei Progetti di R&amp;S ammessi e finanzia</w:t>
      </w:r>
      <w:r w:rsidR="00C76E08" w:rsidRPr="000265B8">
        <w:rPr>
          <w:rFonts w:ascii="Arial" w:eastAsia="Times New Roman" w:hAnsi="Arial" w:cs="Arial"/>
          <w:sz w:val="20"/>
          <w:szCs w:val="20"/>
        </w:rPr>
        <w:t>ti</w:t>
      </w:r>
      <w:r w:rsidRPr="000265B8">
        <w:rPr>
          <w:rFonts w:ascii="Arial" w:eastAsia="Times New Roman" w:hAnsi="Arial" w:cs="Arial"/>
          <w:sz w:val="20"/>
          <w:szCs w:val="20"/>
        </w:rPr>
        <w:t xml:space="preserve"> </w:t>
      </w:r>
      <w:r w:rsidR="00C76E08" w:rsidRPr="000265B8">
        <w:rPr>
          <w:rFonts w:ascii="Arial" w:eastAsia="Times New Roman" w:hAnsi="Arial" w:cs="Arial"/>
          <w:sz w:val="20"/>
          <w:szCs w:val="20"/>
        </w:rPr>
        <w:t>con</w:t>
      </w:r>
      <w:r w:rsidRPr="000265B8">
        <w:rPr>
          <w:rFonts w:ascii="Arial" w:eastAsia="Times New Roman" w:hAnsi="Arial" w:cs="Arial"/>
          <w:sz w:val="20"/>
          <w:szCs w:val="20"/>
        </w:rPr>
        <w:t xml:space="preserve"> risorse disponibili;</w:t>
      </w:r>
    </w:p>
    <w:p w:rsidR="004A11AC" w:rsidRPr="000265B8" w:rsidRDefault="004A11AC" w:rsidP="002F35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0265B8">
        <w:rPr>
          <w:rFonts w:ascii="Arial" w:eastAsia="Times New Roman" w:hAnsi="Arial" w:cs="Arial"/>
          <w:sz w:val="20"/>
          <w:szCs w:val="20"/>
        </w:rPr>
        <w:t>il</w:t>
      </w:r>
      <w:proofErr w:type="gramEnd"/>
      <w:r w:rsidRPr="000265B8">
        <w:rPr>
          <w:rFonts w:ascii="Arial" w:eastAsia="Times New Roman" w:hAnsi="Arial" w:cs="Arial"/>
          <w:sz w:val="20"/>
          <w:szCs w:val="20"/>
        </w:rPr>
        <w:t xml:space="preserve"> </w:t>
      </w:r>
      <w:r w:rsidR="00864D9D" w:rsidRPr="000265B8">
        <w:rPr>
          <w:rFonts w:ascii="Arial" w:eastAsia="Times New Roman" w:hAnsi="Arial" w:cs="Arial"/>
          <w:sz w:val="20"/>
          <w:szCs w:val="20"/>
        </w:rPr>
        <w:t>P</w:t>
      </w:r>
      <w:r w:rsidRPr="000265B8">
        <w:rPr>
          <w:rFonts w:ascii="Arial" w:eastAsia="Times New Roman" w:hAnsi="Arial" w:cs="Arial"/>
          <w:sz w:val="20"/>
          <w:szCs w:val="20"/>
        </w:rPr>
        <w:t>artenariato composto da [</w:t>
      </w:r>
      <w:r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], [</w:t>
      </w:r>
      <w:r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], [</w:t>
      </w:r>
      <w:r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], [</w:t>
      </w:r>
      <w:r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], [</w:t>
      </w:r>
      <w:r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 ha presentato a valere sul</w:t>
      </w:r>
      <w:r w:rsidR="00C76E08" w:rsidRPr="000265B8">
        <w:rPr>
          <w:rFonts w:ascii="Arial" w:eastAsia="Times New Roman" w:hAnsi="Arial" w:cs="Arial"/>
          <w:sz w:val="20"/>
          <w:szCs w:val="20"/>
        </w:rPr>
        <w:t xml:space="preserve"> suddetto</w:t>
      </w:r>
      <w:r w:rsidRPr="000265B8">
        <w:rPr>
          <w:rFonts w:ascii="Arial" w:eastAsia="Times New Roman" w:hAnsi="Arial" w:cs="Arial"/>
          <w:sz w:val="20"/>
          <w:szCs w:val="20"/>
        </w:rPr>
        <w:t xml:space="preserve"> Bando (come definito</w:t>
      </w:r>
      <w:r w:rsidR="00C76E08" w:rsidRPr="000265B8">
        <w:rPr>
          <w:rFonts w:ascii="Arial" w:eastAsia="Times New Roman" w:hAnsi="Arial" w:cs="Arial"/>
          <w:sz w:val="20"/>
          <w:szCs w:val="20"/>
        </w:rPr>
        <w:t xml:space="preserve"> al </w:t>
      </w:r>
      <w:r w:rsidR="00334C1E" w:rsidRPr="000265B8">
        <w:rPr>
          <w:rFonts w:ascii="Arial" w:eastAsia="Times New Roman" w:hAnsi="Arial" w:cs="Arial"/>
          <w:sz w:val="20"/>
          <w:szCs w:val="20"/>
        </w:rPr>
        <w:t xml:space="preserve">precedente </w:t>
      </w:r>
      <w:r w:rsidR="00C76E08" w:rsidRPr="000265B8">
        <w:rPr>
          <w:rFonts w:ascii="Arial" w:eastAsia="Times New Roman" w:hAnsi="Arial" w:cs="Arial"/>
          <w:sz w:val="20"/>
          <w:szCs w:val="20"/>
        </w:rPr>
        <w:t>punto 2</w:t>
      </w:r>
      <w:r w:rsidRPr="000265B8">
        <w:rPr>
          <w:rFonts w:ascii="Arial" w:eastAsia="Times New Roman" w:hAnsi="Arial" w:cs="Arial"/>
          <w:sz w:val="20"/>
          <w:szCs w:val="20"/>
        </w:rPr>
        <w:t>) il Progetto di R&amp;S dal titolo [</w:t>
      </w:r>
      <w:r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], ID SIAGE [</w:t>
      </w:r>
      <w:r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];</w:t>
      </w:r>
    </w:p>
    <w:p w:rsidR="004A11AC" w:rsidRPr="000265B8" w:rsidRDefault="004A11AC" w:rsidP="002F35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0265B8">
        <w:rPr>
          <w:rFonts w:ascii="Arial" w:eastAsia="Times New Roman" w:hAnsi="Arial" w:cs="Arial"/>
          <w:sz w:val="20"/>
          <w:szCs w:val="20"/>
        </w:rPr>
        <w:t>con</w:t>
      </w:r>
      <w:proofErr w:type="gramEnd"/>
      <w:r w:rsidRPr="000265B8">
        <w:rPr>
          <w:rFonts w:ascii="Arial" w:eastAsia="Times New Roman" w:hAnsi="Arial" w:cs="Arial"/>
          <w:sz w:val="20"/>
          <w:szCs w:val="20"/>
        </w:rPr>
        <w:t xml:space="preserve"> Decreto della Direzione Generale Università, Ricerca e Open </w:t>
      </w:r>
      <w:proofErr w:type="spellStart"/>
      <w:r w:rsidRPr="000265B8">
        <w:rPr>
          <w:rFonts w:ascii="Arial" w:eastAsia="Times New Roman" w:hAnsi="Arial" w:cs="Arial"/>
          <w:sz w:val="20"/>
          <w:szCs w:val="20"/>
        </w:rPr>
        <w:t>Innovation</w:t>
      </w:r>
      <w:proofErr w:type="spellEnd"/>
      <w:r w:rsidRPr="000265B8">
        <w:rPr>
          <w:rFonts w:ascii="Arial" w:eastAsia="Times New Roman" w:hAnsi="Arial" w:cs="Arial"/>
          <w:sz w:val="20"/>
          <w:szCs w:val="20"/>
        </w:rPr>
        <w:t xml:space="preserve"> </w:t>
      </w:r>
      <w:r w:rsidR="002F356C" w:rsidRPr="000265B8">
        <w:rPr>
          <w:rFonts w:ascii="Arial" w:eastAsia="Times New Roman" w:hAnsi="Arial" w:cs="Arial"/>
          <w:sz w:val="20"/>
          <w:szCs w:val="20"/>
        </w:rPr>
        <w:t xml:space="preserve">di cui </w:t>
      </w:r>
      <w:r w:rsidR="00C76E08" w:rsidRPr="000265B8">
        <w:rPr>
          <w:rFonts w:ascii="Arial" w:eastAsia="Times New Roman" w:hAnsi="Arial" w:cs="Arial"/>
          <w:sz w:val="20"/>
          <w:szCs w:val="20"/>
        </w:rPr>
        <w:t>al</w:t>
      </w:r>
      <w:r w:rsidR="00C76E08" w:rsidRPr="000265B8">
        <w:rPr>
          <w:rFonts w:ascii="Arial" w:eastAsia="Times New Roman" w:hAnsi="Arial" w:cs="Arial"/>
          <w:sz w:val="20"/>
          <w:szCs w:val="20"/>
        </w:rPr>
        <w:t xml:space="preserve"> </w:t>
      </w:r>
      <w:r w:rsidR="002F356C" w:rsidRPr="000265B8">
        <w:rPr>
          <w:rFonts w:ascii="Arial" w:eastAsia="Times New Roman" w:hAnsi="Arial" w:cs="Arial"/>
          <w:sz w:val="20"/>
          <w:szCs w:val="20"/>
        </w:rPr>
        <w:t xml:space="preserve">precedente </w:t>
      </w:r>
      <w:r w:rsidR="00C76E08" w:rsidRPr="000265B8">
        <w:rPr>
          <w:rFonts w:ascii="Arial" w:eastAsia="Times New Roman" w:hAnsi="Arial" w:cs="Arial"/>
          <w:sz w:val="20"/>
          <w:szCs w:val="20"/>
        </w:rPr>
        <w:t>punto</w:t>
      </w:r>
      <w:r w:rsidR="00C76E08" w:rsidRPr="000265B8">
        <w:rPr>
          <w:rFonts w:ascii="Arial" w:eastAsia="Times New Roman" w:hAnsi="Arial" w:cs="Arial"/>
          <w:sz w:val="20"/>
          <w:szCs w:val="20"/>
        </w:rPr>
        <w:t xml:space="preserve"> </w:t>
      </w:r>
      <w:r w:rsidR="002F356C" w:rsidRPr="000265B8">
        <w:rPr>
          <w:rFonts w:ascii="Arial" w:eastAsia="Times New Roman" w:hAnsi="Arial" w:cs="Arial"/>
          <w:sz w:val="20"/>
          <w:szCs w:val="20"/>
        </w:rPr>
        <w:t xml:space="preserve">n. 4, Regione Lombardia </w:t>
      </w:r>
      <w:r w:rsidRPr="000265B8">
        <w:rPr>
          <w:rFonts w:ascii="Arial" w:eastAsia="Times New Roman" w:hAnsi="Arial" w:cs="Arial"/>
          <w:sz w:val="20"/>
          <w:szCs w:val="20"/>
        </w:rPr>
        <w:t xml:space="preserve">ha concesso al </w:t>
      </w:r>
      <w:r w:rsidR="00182D4B" w:rsidRPr="000265B8">
        <w:rPr>
          <w:rFonts w:ascii="Arial" w:eastAsia="Times New Roman" w:hAnsi="Arial" w:cs="Arial"/>
          <w:sz w:val="20"/>
          <w:szCs w:val="20"/>
        </w:rPr>
        <w:t>P</w:t>
      </w:r>
      <w:r w:rsidRPr="000265B8">
        <w:rPr>
          <w:rFonts w:ascii="Arial" w:eastAsia="Times New Roman" w:hAnsi="Arial" w:cs="Arial"/>
          <w:sz w:val="20"/>
          <w:szCs w:val="20"/>
        </w:rPr>
        <w:t xml:space="preserve">artenariato di cui </w:t>
      </w:r>
      <w:r w:rsidR="00A80470" w:rsidRPr="000265B8">
        <w:rPr>
          <w:rFonts w:ascii="Arial" w:eastAsia="Times New Roman" w:hAnsi="Arial" w:cs="Arial"/>
          <w:sz w:val="20"/>
          <w:szCs w:val="20"/>
        </w:rPr>
        <w:t xml:space="preserve">al punto 5 </w:t>
      </w:r>
      <w:r w:rsidRPr="000265B8">
        <w:rPr>
          <w:rFonts w:ascii="Arial" w:eastAsia="Times New Roman" w:hAnsi="Arial" w:cs="Arial"/>
          <w:sz w:val="20"/>
          <w:szCs w:val="20"/>
        </w:rPr>
        <w:t>precedente un importo complessivo di [</w:t>
      </w:r>
      <w:r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 euro di cui:</w:t>
      </w:r>
    </w:p>
    <w:p w:rsidR="004A11AC" w:rsidRPr="000265B8" w:rsidRDefault="004A11AC" w:rsidP="004A11AC">
      <w:pPr>
        <w:widowControl w:val="0"/>
        <w:tabs>
          <w:tab w:val="left" w:pos="993"/>
        </w:tabs>
        <w:spacing w:after="0"/>
        <w:ind w:left="360" w:firstLine="66"/>
        <w:jc w:val="both"/>
        <w:rPr>
          <w:rFonts w:ascii="Arial" w:eastAsia="Times New Roman" w:hAnsi="Arial" w:cs="Arial"/>
          <w:sz w:val="20"/>
          <w:szCs w:val="20"/>
        </w:rPr>
      </w:pPr>
      <w:r w:rsidRPr="000265B8">
        <w:rPr>
          <w:rFonts w:ascii="Arial" w:eastAsia="Times New Roman" w:hAnsi="Arial" w:cs="Arial"/>
          <w:sz w:val="20"/>
          <w:szCs w:val="20"/>
        </w:rPr>
        <w:t>-</w:t>
      </w:r>
      <w:r w:rsidRPr="000265B8">
        <w:rPr>
          <w:rFonts w:ascii="Arial" w:eastAsia="Times New Roman" w:hAnsi="Arial" w:cs="Arial"/>
          <w:sz w:val="20"/>
          <w:szCs w:val="20"/>
        </w:rPr>
        <w:tab/>
        <w:t>€ [</w:t>
      </w:r>
      <w:r w:rsidRPr="000265B8"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 xml:space="preserve">] (EURO </w:t>
      </w:r>
      <w:r w:rsidRPr="000265B8">
        <w:rPr>
          <w:rFonts w:ascii="Arial" w:hAnsi="Arial" w:cs="Arial"/>
          <w:bCs/>
          <w:sz w:val="20"/>
          <w:szCs w:val="20"/>
        </w:rPr>
        <w:fldChar w:fldCharType="begin"/>
      </w:r>
      <w:r w:rsidRPr="000265B8">
        <w:rPr>
          <w:rFonts w:ascii="Arial" w:hAnsi="Arial" w:cs="Arial"/>
          <w:bCs/>
          <w:sz w:val="20"/>
          <w:szCs w:val="20"/>
        </w:rPr>
        <w:instrText xml:space="preserve"> MERGEFIELD "importo_finanziamento_FL_LET" </w:instrText>
      </w:r>
      <w:r w:rsidRPr="000265B8">
        <w:rPr>
          <w:rFonts w:ascii="Arial" w:hAnsi="Arial" w:cs="Arial"/>
          <w:bCs/>
          <w:sz w:val="20"/>
          <w:szCs w:val="20"/>
        </w:rPr>
        <w:fldChar w:fldCharType="separate"/>
      </w:r>
      <w:r w:rsidRPr="000265B8">
        <w:rPr>
          <w:rFonts w:ascii="Arial" w:eastAsia="Times New Roman" w:hAnsi="Arial" w:cs="Arial"/>
          <w:sz w:val="20"/>
          <w:szCs w:val="20"/>
        </w:rPr>
        <w:t>[</w:t>
      </w:r>
      <w:r w:rsidRPr="000265B8"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 xml:space="preserve">] </w:t>
      </w:r>
      <w:r w:rsidRPr="000265B8">
        <w:rPr>
          <w:rFonts w:ascii="Arial" w:hAnsi="Arial" w:cs="Arial"/>
          <w:bCs/>
          <w:sz w:val="20"/>
          <w:szCs w:val="20"/>
        </w:rPr>
        <w:fldChar w:fldCharType="end"/>
      </w:r>
      <w:r w:rsidRPr="000265B8">
        <w:rPr>
          <w:rFonts w:ascii="Arial" w:hAnsi="Arial" w:cs="Arial"/>
          <w:bCs/>
          <w:sz w:val="20"/>
          <w:szCs w:val="20"/>
        </w:rPr>
        <w:t>)</w:t>
      </w:r>
      <w:r w:rsidRPr="000265B8">
        <w:rPr>
          <w:rFonts w:ascii="Arial" w:eastAsia="Times New Roman" w:hAnsi="Arial" w:cs="Arial"/>
          <w:sz w:val="20"/>
          <w:szCs w:val="20"/>
        </w:rPr>
        <w:t xml:space="preserve"> a titolo di finanziamenti agevolati;</w:t>
      </w:r>
    </w:p>
    <w:p w:rsidR="004A11AC" w:rsidRPr="000265B8" w:rsidRDefault="004A11AC" w:rsidP="004A11AC">
      <w:pPr>
        <w:widowControl w:val="0"/>
        <w:tabs>
          <w:tab w:val="left" w:pos="993"/>
        </w:tabs>
        <w:spacing w:after="0"/>
        <w:ind w:left="360" w:firstLine="66"/>
        <w:jc w:val="both"/>
        <w:rPr>
          <w:rFonts w:ascii="Arial" w:eastAsia="Times New Roman" w:hAnsi="Arial" w:cs="Arial"/>
          <w:sz w:val="20"/>
          <w:szCs w:val="20"/>
        </w:rPr>
      </w:pPr>
      <w:r w:rsidRPr="000265B8">
        <w:rPr>
          <w:rFonts w:ascii="Arial" w:eastAsia="Times New Roman" w:hAnsi="Arial" w:cs="Arial"/>
          <w:sz w:val="20"/>
          <w:szCs w:val="20"/>
        </w:rPr>
        <w:t>-</w:t>
      </w:r>
      <w:r w:rsidRPr="000265B8">
        <w:rPr>
          <w:rFonts w:ascii="Arial" w:eastAsia="Times New Roman" w:hAnsi="Arial" w:cs="Arial"/>
          <w:sz w:val="20"/>
          <w:szCs w:val="20"/>
        </w:rPr>
        <w:tab/>
        <w:t>€ [</w:t>
      </w:r>
      <w:r w:rsidRPr="000265B8"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 (EURO[</w:t>
      </w:r>
      <w:r w:rsidRPr="000265B8"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</w:t>
      </w:r>
      <w:r w:rsidRPr="000265B8">
        <w:rPr>
          <w:rFonts w:ascii="Arial" w:hAnsi="Arial" w:cs="Arial"/>
          <w:bCs/>
          <w:sz w:val="20"/>
          <w:szCs w:val="20"/>
        </w:rPr>
        <w:t>)</w:t>
      </w:r>
      <w:r w:rsidRPr="000265B8">
        <w:rPr>
          <w:rFonts w:ascii="Arial" w:eastAsia="Times New Roman" w:hAnsi="Arial" w:cs="Arial"/>
          <w:sz w:val="20"/>
          <w:szCs w:val="20"/>
        </w:rPr>
        <w:t>, a titolo di contributi a fondo perduto;</w:t>
      </w:r>
    </w:p>
    <w:p w:rsidR="004A11AC" w:rsidRPr="000265B8" w:rsidRDefault="004A11AC" w:rsidP="004A11AC">
      <w:pPr>
        <w:pStyle w:val="Paragrafoelenco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0265B8">
        <w:rPr>
          <w:rFonts w:ascii="Arial" w:eastAsia="Times New Roman" w:hAnsi="Arial" w:cs="Arial"/>
          <w:sz w:val="20"/>
          <w:szCs w:val="20"/>
        </w:rPr>
        <w:t>per</w:t>
      </w:r>
      <w:proofErr w:type="gramEnd"/>
      <w:r w:rsidRPr="000265B8">
        <w:rPr>
          <w:rFonts w:ascii="Arial" w:eastAsia="Times New Roman" w:hAnsi="Arial" w:cs="Arial"/>
          <w:sz w:val="20"/>
          <w:szCs w:val="20"/>
        </w:rPr>
        <w:t xml:space="preserve"> la realizzazione del Progetto di R&amp;S del valore di euro [</w:t>
      </w:r>
      <w:r w:rsidRPr="000265B8">
        <w:rPr>
          <w:rFonts w:eastAsia="Times New Roman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 xml:space="preserve">] </w:t>
      </w:r>
      <w:r w:rsidR="006D2D99" w:rsidRPr="000265B8">
        <w:rPr>
          <w:rFonts w:ascii="Arial" w:eastAsia="Times New Roman" w:hAnsi="Arial" w:cs="Arial"/>
          <w:sz w:val="20"/>
          <w:szCs w:val="20"/>
        </w:rPr>
        <w:t xml:space="preserve">EURO </w:t>
      </w:r>
      <w:r w:rsidRPr="000265B8">
        <w:rPr>
          <w:rFonts w:ascii="Arial" w:eastAsia="Times New Roman" w:hAnsi="Arial" w:cs="Arial"/>
          <w:sz w:val="20"/>
          <w:szCs w:val="20"/>
        </w:rPr>
        <w:t>[</w:t>
      </w:r>
      <w:r w:rsidRPr="000265B8">
        <w:rPr>
          <w:rFonts w:eastAsia="Times New Roman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];</w:t>
      </w:r>
    </w:p>
    <w:p w:rsidR="004A11AC" w:rsidRPr="000265B8" w:rsidRDefault="005816BA" w:rsidP="002F35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265B8">
        <w:rPr>
          <w:rFonts w:ascii="Arial" w:eastAsia="Times New Roman" w:hAnsi="Arial" w:cs="Arial"/>
          <w:sz w:val="20"/>
          <w:szCs w:val="20"/>
        </w:rPr>
        <w:t>l’Organismo di Ricerca privato</w:t>
      </w:r>
      <w:r w:rsidR="004A11AC" w:rsidRPr="000265B8">
        <w:rPr>
          <w:rFonts w:ascii="Arial" w:eastAsia="Times New Roman" w:hAnsi="Arial" w:cs="Arial"/>
          <w:sz w:val="20"/>
          <w:szCs w:val="20"/>
        </w:rPr>
        <w:t xml:space="preserve"> [</w:t>
      </w:r>
      <w:r w:rsidR="004A11AC"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="004A11AC" w:rsidRPr="000265B8">
        <w:rPr>
          <w:rFonts w:ascii="Arial" w:eastAsia="Times New Roman" w:hAnsi="Arial" w:cs="Arial"/>
          <w:sz w:val="20"/>
          <w:szCs w:val="20"/>
        </w:rPr>
        <w:t xml:space="preserve">] (di seguito anche, il </w:t>
      </w:r>
      <w:r w:rsidR="00ED3EAE" w:rsidRPr="000265B8">
        <w:rPr>
          <w:rFonts w:ascii="Arial" w:eastAsia="Times New Roman" w:hAnsi="Arial" w:cs="Arial"/>
          <w:sz w:val="20"/>
          <w:szCs w:val="20"/>
        </w:rPr>
        <w:t>Contraente</w:t>
      </w:r>
      <w:r w:rsidR="004A11AC" w:rsidRPr="000265B8">
        <w:rPr>
          <w:rFonts w:ascii="Arial" w:eastAsia="Times New Roman" w:hAnsi="Arial" w:cs="Arial"/>
          <w:sz w:val="20"/>
          <w:szCs w:val="20"/>
        </w:rPr>
        <w:t xml:space="preserve">) in relazione al Progetto di R&amp;S ha richiesto per la realizzazione della porzione progettuale di propria spettanza definita come Progetto di R&amp;S del </w:t>
      </w:r>
      <w:r w:rsidR="008E4982" w:rsidRPr="000265B8">
        <w:rPr>
          <w:rFonts w:ascii="Arial" w:eastAsia="Times New Roman" w:hAnsi="Arial" w:cs="Arial"/>
          <w:sz w:val="20"/>
          <w:szCs w:val="20"/>
        </w:rPr>
        <w:t>Contraente</w:t>
      </w:r>
      <w:r w:rsidR="004A11AC" w:rsidRPr="000265B8">
        <w:rPr>
          <w:rFonts w:ascii="Arial" w:eastAsia="Times New Roman" w:hAnsi="Arial" w:cs="Arial"/>
          <w:sz w:val="20"/>
          <w:szCs w:val="20"/>
        </w:rPr>
        <w:t>, un Intervento Finanziario</w:t>
      </w:r>
      <w:r w:rsidR="009E6971" w:rsidRPr="000265B8">
        <w:rPr>
          <w:rFonts w:ascii="Arial" w:eastAsia="Times New Roman" w:hAnsi="Arial" w:cs="Arial"/>
          <w:sz w:val="20"/>
          <w:szCs w:val="20"/>
        </w:rPr>
        <w:t xml:space="preserve"> (contributo a fondo perduto)</w:t>
      </w:r>
      <w:r w:rsidR="004A11AC" w:rsidRPr="000265B8">
        <w:rPr>
          <w:rFonts w:ascii="Arial" w:eastAsia="Times New Roman" w:hAnsi="Arial" w:cs="Arial"/>
          <w:sz w:val="20"/>
          <w:szCs w:val="20"/>
        </w:rPr>
        <w:t xml:space="preserve"> pari ad euro [</w:t>
      </w:r>
      <w:r w:rsidR="004A11AC"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="004A11AC" w:rsidRPr="000265B8">
        <w:rPr>
          <w:rFonts w:ascii="Arial" w:eastAsia="Times New Roman" w:hAnsi="Arial" w:cs="Arial"/>
          <w:sz w:val="20"/>
          <w:szCs w:val="20"/>
        </w:rPr>
        <w:t>];</w:t>
      </w:r>
    </w:p>
    <w:p w:rsidR="004A11AC" w:rsidRPr="000265B8" w:rsidRDefault="004A11AC" w:rsidP="002F35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0265B8">
        <w:rPr>
          <w:rFonts w:ascii="Arial" w:eastAsia="Times New Roman" w:hAnsi="Arial" w:cs="Arial"/>
          <w:sz w:val="20"/>
          <w:szCs w:val="20"/>
        </w:rPr>
        <w:t>con</w:t>
      </w:r>
      <w:proofErr w:type="gramEnd"/>
      <w:r w:rsidRPr="000265B8">
        <w:rPr>
          <w:rFonts w:ascii="Arial" w:eastAsia="Times New Roman" w:hAnsi="Arial" w:cs="Arial"/>
          <w:sz w:val="20"/>
          <w:szCs w:val="20"/>
        </w:rPr>
        <w:t xml:space="preserve"> Decreto </w:t>
      </w:r>
      <w:r w:rsidR="002F356C" w:rsidRPr="000265B8">
        <w:rPr>
          <w:rFonts w:ascii="Arial" w:eastAsia="Times New Roman" w:hAnsi="Arial" w:cs="Arial"/>
          <w:sz w:val="20"/>
          <w:szCs w:val="20"/>
        </w:rPr>
        <w:t>di cui alla precedente premessa n. 4</w:t>
      </w:r>
      <w:r w:rsidRPr="000265B8">
        <w:rPr>
          <w:rFonts w:ascii="Arial" w:eastAsia="Times New Roman" w:hAnsi="Arial" w:cs="Arial"/>
          <w:sz w:val="20"/>
          <w:szCs w:val="20"/>
        </w:rPr>
        <w:t xml:space="preserve"> </w:t>
      </w:r>
      <w:r w:rsidR="002F356C" w:rsidRPr="000265B8">
        <w:rPr>
          <w:rFonts w:ascii="Arial" w:eastAsia="Times New Roman" w:hAnsi="Arial" w:cs="Arial"/>
          <w:sz w:val="20"/>
          <w:szCs w:val="20"/>
        </w:rPr>
        <w:t xml:space="preserve">Regione Lombardia </w:t>
      </w:r>
      <w:r w:rsidRPr="000265B8">
        <w:rPr>
          <w:rFonts w:ascii="Arial" w:eastAsia="Times New Roman" w:hAnsi="Arial" w:cs="Arial"/>
          <w:sz w:val="20"/>
          <w:szCs w:val="20"/>
        </w:rPr>
        <w:t xml:space="preserve">ha concesso al </w:t>
      </w:r>
      <w:r w:rsidR="008E4982" w:rsidRPr="000265B8">
        <w:rPr>
          <w:rFonts w:ascii="Arial" w:eastAsia="Times New Roman" w:hAnsi="Arial" w:cs="Arial"/>
          <w:sz w:val="20"/>
          <w:szCs w:val="20"/>
        </w:rPr>
        <w:t>Contraente</w:t>
      </w:r>
      <w:r w:rsidR="001B1281" w:rsidRPr="000265B8">
        <w:rPr>
          <w:rFonts w:ascii="Arial" w:eastAsia="Times New Roman" w:hAnsi="Arial" w:cs="Arial"/>
          <w:sz w:val="20"/>
          <w:szCs w:val="20"/>
        </w:rPr>
        <w:t xml:space="preserve"> </w:t>
      </w:r>
      <w:r w:rsidRPr="000265B8">
        <w:rPr>
          <w:rFonts w:ascii="Arial" w:eastAsia="Times New Roman" w:hAnsi="Arial" w:cs="Arial"/>
          <w:sz w:val="20"/>
          <w:szCs w:val="20"/>
        </w:rPr>
        <w:t>un Intervento Finanziario pari ad euro [</w:t>
      </w:r>
      <w:r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</w:t>
      </w:r>
      <w:r w:rsidR="00C1348C" w:rsidRPr="000265B8">
        <w:rPr>
          <w:rFonts w:ascii="Arial" w:eastAsia="Times New Roman" w:hAnsi="Arial" w:cs="Arial"/>
          <w:sz w:val="20"/>
          <w:szCs w:val="20"/>
        </w:rPr>
        <w:t xml:space="preserve"> per la realizzazione del Progetto di R&amp;S del valore di euro [</w:t>
      </w:r>
      <w:r w:rsidR="00C1348C"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="00C1348C" w:rsidRPr="000265B8">
        <w:rPr>
          <w:rFonts w:ascii="Arial" w:eastAsia="Times New Roman" w:hAnsi="Arial" w:cs="Arial"/>
          <w:sz w:val="20"/>
          <w:szCs w:val="20"/>
        </w:rPr>
        <w:t>] (EURO [</w:t>
      </w:r>
      <w:r w:rsidR="00C1348C"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="00C1348C" w:rsidRPr="000265B8">
        <w:rPr>
          <w:rFonts w:ascii="Arial" w:eastAsia="Times New Roman" w:hAnsi="Arial" w:cs="Arial"/>
          <w:sz w:val="20"/>
          <w:szCs w:val="20"/>
        </w:rPr>
        <w:t>])</w:t>
      </w:r>
    </w:p>
    <w:p w:rsidR="00B87C22" w:rsidRPr="000265B8" w:rsidRDefault="00B87C22" w:rsidP="00B87C2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B924F7" w:rsidRPr="000265B8" w:rsidRDefault="00B924F7" w:rsidP="00B87C2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B924F7" w:rsidRPr="000265B8" w:rsidRDefault="00B924F7" w:rsidP="00B924F7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265B8">
        <w:rPr>
          <w:rFonts w:ascii="Arial" w:hAnsi="Arial" w:cs="Arial"/>
          <w:b/>
          <w:color w:val="auto"/>
          <w:sz w:val="20"/>
          <w:szCs w:val="20"/>
        </w:rPr>
        <w:t xml:space="preserve">TUTTO CIO’ PREMESSO </w:t>
      </w:r>
    </w:p>
    <w:p w:rsidR="00216A5A" w:rsidRPr="000265B8" w:rsidRDefault="00216A5A" w:rsidP="00216A5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:rsidR="00B924F7" w:rsidRPr="000265B8" w:rsidRDefault="00B924F7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i/>
          <w:sz w:val="20"/>
          <w:szCs w:val="20"/>
        </w:rPr>
      </w:pPr>
      <w:r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Articolo 1</w:t>
      </w:r>
      <w:r w:rsidR="001350A8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 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(</w:t>
      </w:r>
      <w:r w:rsidR="001350A8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Oggett</w:t>
      </w:r>
      <w:r w:rsidR="00216A5A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o della garanzia </w:t>
      </w:r>
      <w:proofErr w:type="spellStart"/>
      <w:r w:rsidR="00216A5A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fidejussoria</w:t>
      </w:r>
      <w:proofErr w:type="spellEnd"/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)</w:t>
      </w:r>
    </w:p>
    <w:p w:rsidR="00B924F7" w:rsidRPr="000265B8" w:rsidRDefault="00B924F7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sz w:val="20"/>
          <w:szCs w:val="20"/>
        </w:rPr>
      </w:pPr>
      <w:r w:rsidRPr="000265B8">
        <w:rPr>
          <w:rStyle w:val="A7"/>
          <w:rFonts w:ascii="Arial" w:hAnsi="Arial" w:cs="Arial"/>
          <w:sz w:val="20"/>
          <w:szCs w:val="20"/>
        </w:rPr>
        <w:t>La sottoscritta Banca/Impresa di Assicurazioni ……………, autorizzata al rilascio di fidejussione bancaria/polizza assicurativa ai sensi della normativ</w:t>
      </w:r>
      <w:r w:rsidR="00A80470" w:rsidRPr="000265B8">
        <w:rPr>
          <w:rStyle w:val="A7"/>
          <w:rFonts w:ascii="Arial" w:hAnsi="Arial" w:cs="Arial"/>
          <w:sz w:val="20"/>
          <w:szCs w:val="20"/>
        </w:rPr>
        <w:t>a vigente, qui rappresentata dal/i</w:t>
      </w:r>
      <w:r w:rsidRPr="000265B8">
        <w:rPr>
          <w:rStyle w:val="A7"/>
          <w:rFonts w:ascii="Arial" w:hAnsi="Arial" w:cs="Arial"/>
          <w:sz w:val="20"/>
          <w:szCs w:val="20"/>
        </w:rPr>
        <w:t xml:space="preserve"> Signor</w:t>
      </w:r>
      <w:r w:rsidR="00A80470" w:rsidRPr="000265B8">
        <w:rPr>
          <w:rStyle w:val="A7"/>
          <w:rFonts w:ascii="Arial" w:hAnsi="Arial" w:cs="Arial"/>
          <w:sz w:val="20"/>
          <w:szCs w:val="20"/>
        </w:rPr>
        <w:t>e/</w:t>
      </w:r>
      <w:r w:rsidRPr="000265B8">
        <w:rPr>
          <w:rStyle w:val="A7"/>
          <w:rFonts w:ascii="Arial" w:hAnsi="Arial" w:cs="Arial"/>
          <w:sz w:val="20"/>
          <w:szCs w:val="20"/>
        </w:rPr>
        <w:t xml:space="preserve">i </w:t>
      </w:r>
      <w:proofErr w:type="gramStart"/>
      <w:r w:rsidRPr="000265B8">
        <w:rPr>
          <w:rStyle w:val="A7"/>
          <w:rFonts w:ascii="Arial" w:hAnsi="Arial" w:cs="Arial"/>
          <w:sz w:val="20"/>
          <w:szCs w:val="20"/>
        </w:rPr>
        <w:t>…….</w:t>
      </w:r>
      <w:proofErr w:type="gramEnd"/>
      <w:r w:rsidR="009E6971" w:rsidRPr="000265B8">
        <w:rPr>
          <w:rStyle w:val="A7"/>
          <w:rFonts w:ascii="Arial" w:hAnsi="Arial" w:cs="Arial"/>
          <w:sz w:val="20"/>
          <w:szCs w:val="20"/>
        </w:rPr>
        <w:t xml:space="preserve">, </w:t>
      </w:r>
      <w:r w:rsidR="00A80470" w:rsidRPr="000265B8">
        <w:rPr>
          <w:rStyle w:val="A7"/>
          <w:rFonts w:ascii="Arial" w:hAnsi="Arial" w:cs="Arial"/>
          <w:sz w:val="20"/>
          <w:szCs w:val="20"/>
        </w:rPr>
        <w:t>nato/i</w:t>
      </w:r>
      <w:r w:rsidR="009E6971" w:rsidRPr="000265B8">
        <w:rPr>
          <w:rStyle w:val="A7"/>
          <w:rFonts w:ascii="Arial" w:hAnsi="Arial" w:cs="Arial"/>
          <w:sz w:val="20"/>
          <w:szCs w:val="20"/>
        </w:rPr>
        <w:t xml:space="preserve"> a</w:t>
      </w:r>
      <w:r w:rsidR="00A80470" w:rsidRPr="000265B8">
        <w:rPr>
          <w:rStyle w:val="A7"/>
          <w:rFonts w:ascii="Arial" w:hAnsi="Arial" w:cs="Arial"/>
          <w:sz w:val="20"/>
          <w:szCs w:val="20"/>
        </w:rPr>
        <w:t xml:space="preserve"> </w:t>
      </w:r>
      <w:r w:rsidR="00A80470" w:rsidRPr="000265B8">
        <w:rPr>
          <w:rFonts w:ascii="Arial" w:eastAsia="Times New Roman" w:hAnsi="Arial" w:cs="Arial"/>
          <w:sz w:val="20"/>
          <w:szCs w:val="20"/>
        </w:rPr>
        <w:t>[</w:t>
      </w:r>
      <w:r w:rsidR="00A80470"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="00A80470" w:rsidRPr="000265B8">
        <w:rPr>
          <w:rFonts w:ascii="Arial" w:eastAsia="Times New Roman" w:hAnsi="Arial" w:cs="Arial"/>
          <w:sz w:val="20"/>
          <w:szCs w:val="20"/>
        </w:rPr>
        <w:t>]</w:t>
      </w:r>
      <w:r w:rsidR="00A80470" w:rsidRPr="000265B8">
        <w:rPr>
          <w:rFonts w:ascii="Arial" w:eastAsia="Times New Roman" w:hAnsi="Arial" w:cs="Arial"/>
          <w:sz w:val="20"/>
          <w:szCs w:val="20"/>
        </w:rPr>
        <w:t xml:space="preserve">, il </w:t>
      </w:r>
      <w:r w:rsidR="00A80470" w:rsidRPr="000265B8">
        <w:rPr>
          <w:rFonts w:ascii="Arial" w:eastAsia="Times New Roman" w:hAnsi="Arial" w:cs="Arial"/>
          <w:sz w:val="20"/>
          <w:szCs w:val="20"/>
        </w:rPr>
        <w:t>[</w:t>
      </w:r>
      <w:r w:rsidR="00A80470"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="00A80470" w:rsidRPr="000265B8">
        <w:rPr>
          <w:rFonts w:ascii="Arial" w:eastAsia="Times New Roman" w:hAnsi="Arial" w:cs="Arial"/>
          <w:sz w:val="20"/>
          <w:szCs w:val="20"/>
        </w:rPr>
        <w:t>]</w:t>
      </w:r>
      <w:r w:rsidR="009E6971" w:rsidRPr="000265B8">
        <w:rPr>
          <w:rStyle w:val="A7"/>
          <w:rFonts w:ascii="Arial" w:hAnsi="Arial" w:cs="Arial"/>
          <w:sz w:val="20"/>
          <w:szCs w:val="20"/>
        </w:rPr>
        <w:t xml:space="preserve">, </w:t>
      </w:r>
      <w:r w:rsidRPr="000265B8">
        <w:rPr>
          <w:rStyle w:val="A7"/>
          <w:rFonts w:ascii="Arial" w:hAnsi="Arial" w:cs="Arial"/>
          <w:sz w:val="20"/>
          <w:szCs w:val="20"/>
        </w:rPr>
        <w:t xml:space="preserve">. </w:t>
      </w:r>
      <w:proofErr w:type="gramStart"/>
      <w:r w:rsidRPr="000265B8">
        <w:rPr>
          <w:rStyle w:val="A7"/>
          <w:rFonts w:ascii="Arial" w:hAnsi="Arial" w:cs="Arial"/>
          <w:sz w:val="20"/>
          <w:szCs w:val="20"/>
        </w:rPr>
        <w:t>munit</w:t>
      </w:r>
      <w:r w:rsidR="00A80470" w:rsidRPr="000265B8">
        <w:rPr>
          <w:rStyle w:val="A7"/>
          <w:rFonts w:ascii="Arial" w:hAnsi="Arial" w:cs="Arial"/>
          <w:sz w:val="20"/>
          <w:szCs w:val="20"/>
        </w:rPr>
        <w:t>o</w:t>
      </w:r>
      <w:proofErr w:type="gramEnd"/>
      <w:r w:rsidR="00A80470" w:rsidRPr="000265B8">
        <w:rPr>
          <w:rStyle w:val="A7"/>
          <w:rFonts w:ascii="Arial" w:hAnsi="Arial" w:cs="Arial"/>
          <w:sz w:val="20"/>
          <w:szCs w:val="20"/>
        </w:rPr>
        <w:t>/</w:t>
      </w:r>
      <w:r w:rsidRPr="000265B8">
        <w:rPr>
          <w:rStyle w:val="A7"/>
          <w:rFonts w:ascii="Arial" w:hAnsi="Arial" w:cs="Arial"/>
          <w:sz w:val="20"/>
          <w:szCs w:val="20"/>
        </w:rPr>
        <w:t>i degli occorrenti poteri, di seguito denominata GARANTE, dichiara di costituirsi, come effettivamen</w:t>
      </w:r>
      <w:r w:rsidR="00E9683D" w:rsidRPr="000265B8">
        <w:rPr>
          <w:rStyle w:val="A7"/>
          <w:rFonts w:ascii="Arial" w:hAnsi="Arial" w:cs="Arial"/>
          <w:sz w:val="20"/>
          <w:szCs w:val="20"/>
        </w:rPr>
        <w:t>t</w:t>
      </w:r>
      <w:r w:rsidRPr="000265B8">
        <w:rPr>
          <w:rStyle w:val="A7"/>
          <w:rFonts w:ascii="Arial" w:hAnsi="Arial" w:cs="Arial"/>
          <w:sz w:val="20"/>
          <w:szCs w:val="20"/>
        </w:rPr>
        <w:t xml:space="preserve">e con la presente si costituisce, </w:t>
      </w:r>
      <w:proofErr w:type="spellStart"/>
      <w:r w:rsidRPr="000265B8">
        <w:rPr>
          <w:rStyle w:val="A7"/>
          <w:rFonts w:ascii="Arial" w:hAnsi="Arial" w:cs="Arial"/>
          <w:sz w:val="20"/>
          <w:szCs w:val="20"/>
        </w:rPr>
        <w:t>fidejussore</w:t>
      </w:r>
      <w:proofErr w:type="spellEnd"/>
      <w:r w:rsidRPr="000265B8">
        <w:rPr>
          <w:rStyle w:val="A7"/>
          <w:rFonts w:ascii="Arial" w:hAnsi="Arial" w:cs="Arial"/>
          <w:sz w:val="20"/>
          <w:szCs w:val="20"/>
        </w:rPr>
        <w:t xml:space="preserve"> nell’interesse di ….. </w:t>
      </w:r>
      <w:r w:rsidRPr="000265B8">
        <w:rPr>
          <w:rStyle w:val="A7"/>
          <w:rFonts w:ascii="Arial" w:hAnsi="Arial" w:cs="Arial"/>
          <w:i/>
          <w:iCs/>
          <w:sz w:val="20"/>
          <w:szCs w:val="20"/>
        </w:rPr>
        <w:t>(inserire nominativo soggetto/denominazione societario</w:t>
      </w:r>
      <w:r w:rsidR="009E6971" w:rsidRPr="000265B8">
        <w:rPr>
          <w:rStyle w:val="A7"/>
          <w:rFonts w:ascii="Arial" w:hAnsi="Arial" w:cs="Arial"/>
          <w:i/>
          <w:iCs/>
          <w:sz w:val="20"/>
          <w:szCs w:val="20"/>
        </w:rPr>
        <w:t xml:space="preserve"> dell’organismo di ricerca privato</w:t>
      </w:r>
      <w:r w:rsidRPr="000265B8">
        <w:rPr>
          <w:rStyle w:val="A7"/>
          <w:rFonts w:ascii="Arial" w:hAnsi="Arial" w:cs="Arial"/>
          <w:i/>
          <w:iCs/>
          <w:sz w:val="20"/>
          <w:szCs w:val="20"/>
        </w:rPr>
        <w:t>, ragione sociale, sede legale</w:t>
      </w:r>
      <w:r w:rsidRPr="000265B8">
        <w:rPr>
          <w:rStyle w:val="A7"/>
          <w:rFonts w:ascii="Arial" w:hAnsi="Arial" w:cs="Arial"/>
          <w:sz w:val="20"/>
          <w:szCs w:val="20"/>
        </w:rPr>
        <w:t>), di seguito denominato CONTRAENTE, a favore della Giunta Regionale della Lombardia</w:t>
      </w:r>
      <w:r w:rsidR="009E6971" w:rsidRPr="000265B8">
        <w:rPr>
          <w:rStyle w:val="A7"/>
          <w:rFonts w:ascii="Arial" w:hAnsi="Arial" w:cs="Arial"/>
          <w:sz w:val="20"/>
          <w:szCs w:val="20"/>
        </w:rPr>
        <w:t xml:space="preserve"> (</w:t>
      </w:r>
      <w:r w:rsidR="009E6971" w:rsidRPr="000265B8">
        <w:rPr>
          <w:rStyle w:val="A7"/>
          <w:rFonts w:ascii="Arial" w:hAnsi="Arial" w:cs="Arial"/>
          <w:i/>
          <w:sz w:val="20"/>
          <w:szCs w:val="20"/>
        </w:rPr>
        <w:t>Direzione G</w:t>
      </w:r>
      <w:r w:rsidR="003D225B" w:rsidRPr="000265B8">
        <w:rPr>
          <w:rStyle w:val="A7"/>
          <w:rFonts w:ascii="Arial" w:hAnsi="Arial" w:cs="Arial"/>
          <w:i/>
          <w:sz w:val="20"/>
          <w:szCs w:val="20"/>
        </w:rPr>
        <w:t>enerale pro-tempore Università, Ricerca e Open</w:t>
      </w:r>
      <w:r w:rsidR="009E6971" w:rsidRPr="000265B8">
        <w:rPr>
          <w:rStyle w:val="A7"/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E6971" w:rsidRPr="000265B8">
        <w:rPr>
          <w:rStyle w:val="A7"/>
          <w:rFonts w:ascii="Arial" w:hAnsi="Arial" w:cs="Arial"/>
          <w:i/>
          <w:sz w:val="20"/>
          <w:szCs w:val="20"/>
        </w:rPr>
        <w:t>Innovation</w:t>
      </w:r>
      <w:proofErr w:type="spellEnd"/>
      <w:r w:rsidR="009E6971" w:rsidRPr="000265B8">
        <w:rPr>
          <w:rStyle w:val="A7"/>
          <w:rFonts w:ascii="Arial" w:hAnsi="Arial" w:cs="Arial"/>
          <w:sz w:val="20"/>
          <w:szCs w:val="20"/>
        </w:rPr>
        <w:t>)</w:t>
      </w:r>
      <w:r w:rsidRPr="000265B8">
        <w:rPr>
          <w:rStyle w:val="A7"/>
          <w:rFonts w:ascii="Arial" w:hAnsi="Arial" w:cs="Arial"/>
          <w:sz w:val="20"/>
          <w:szCs w:val="20"/>
        </w:rPr>
        <w:t>,</w:t>
      </w:r>
      <w:r w:rsidR="009E6971" w:rsidRPr="000265B8">
        <w:rPr>
          <w:rStyle w:val="A7"/>
          <w:rFonts w:ascii="Arial" w:hAnsi="Arial" w:cs="Arial"/>
          <w:sz w:val="20"/>
          <w:szCs w:val="20"/>
        </w:rPr>
        <w:t xml:space="preserve"> </w:t>
      </w:r>
      <w:r w:rsidR="009E6971" w:rsidRPr="000265B8">
        <w:rPr>
          <w:rFonts w:ascii="Arial" w:hAnsi="Arial" w:cs="Arial"/>
          <w:sz w:val="20"/>
          <w:szCs w:val="20"/>
        </w:rPr>
        <w:t>con sede legale in Milano, Piazza Città di Lombardia 1,</w:t>
      </w:r>
      <w:r w:rsidR="009E6971" w:rsidRPr="000265B8">
        <w:rPr>
          <w:rFonts w:ascii="Arial" w:hAnsi="Arial" w:cs="Arial"/>
          <w:sz w:val="20"/>
          <w:szCs w:val="20"/>
        </w:rPr>
        <w:t xml:space="preserve"> 201</w:t>
      </w:r>
      <w:r w:rsidR="00F46F2F" w:rsidRPr="000265B8">
        <w:rPr>
          <w:rFonts w:ascii="Arial" w:hAnsi="Arial" w:cs="Arial"/>
          <w:sz w:val="20"/>
          <w:szCs w:val="20"/>
        </w:rPr>
        <w:t>2</w:t>
      </w:r>
      <w:r w:rsidR="009E6971" w:rsidRPr="000265B8">
        <w:rPr>
          <w:rFonts w:ascii="Arial" w:hAnsi="Arial" w:cs="Arial"/>
          <w:sz w:val="20"/>
          <w:szCs w:val="20"/>
        </w:rPr>
        <w:t xml:space="preserve">4 Milano </w:t>
      </w:r>
      <w:r w:rsidR="003D225B" w:rsidRPr="000265B8">
        <w:rPr>
          <w:rFonts w:ascii="Arial" w:hAnsi="Arial" w:cs="Arial"/>
          <w:sz w:val="20"/>
          <w:szCs w:val="20"/>
        </w:rPr>
        <w:t xml:space="preserve">- </w:t>
      </w:r>
      <w:r w:rsidR="009E6971" w:rsidRPr="000265B8">
        <w:rPr>
          <w:rFonts w:ascii="Arial" w:hAnsi="Arial" w:cs="Arial"/>
          <w:sz w:val="20"/>
          <w:szCs w:val="20"/>
        </w:rPr>
        <w:t xml:space="preserve">P. IVA 12874720159, </w:t>
      </w:r>
      <w:r w:rsidRPr="000265B8">
        <w:rPr>
          <w:rStyle w:val="A7"/>
          <w:rFonts w:ascii="Arial" w:hAnsi="Arial" w:cs="Arial"/>
          <w:sz w:val="20"/>
          <w:szCs w:val="20"/>
        </w:rPr>
        <w:t xml:space="preserve"> </w:t>
      </w:r>
      <w:r w:rsidR="00C34915" w:rsidRPr="000265B8">
        <w:rPr>
          <w:rStyle w:val="A7"/>
          <w:rFonts w:ascii="Arial" w:hAnsi="Arial" w:cs="Arial"/>
          <w:sz w:val="20"/>
          <w:szCs w:val="20"/>
        </w:rPr>
        <w:t>di seguito denominata BENEFICIA</w:t>
      </w:r>
      <w:r w:rsidRPr="000265B8">
        <w:rPr>
          <w:rStyle w:val="A7"/>
          <w:rFonts w:ascii="Arial" w:hAnsi="Arial" w:cs="Arial"/>
          <w:sz w:val="20"/>
          <w:szCs w:val="20"/>
        </w:rPr>
        <w:t>RIO, sino alla concorrenza di Euro ……… (</w:t>
      </w:r>
      <w:r w:rsidRPr="000265B8">
        <w:rPr>
          <w:rStyle w:val="A7"/>
          <w:rFonts w:ascii="Arial" w:hAnsi="Arial" w:cs="Arial"/>
          <w:i/>
          <w:iCs/>
          <w:sz w:val="20"/>
          <w:szCs w:val="20"/>
        </w:rPr>
        <w:t>importo in cifre ed in lettere</w:t>
      </w:r>
      <w:r w:rsidRPr="000265B8">
        <w:rPr>
          <w:rStyle w:val="A7"/>
          <w:rFonts w:ascii="Arial" w:hAnsi="Arial" w:cs="Arial"/>
          <w:sz w:val="20"/>
          <w:szCs w:val="20"/>
        </w:rPr>
        <w:t>) a garanzia della realizzazione d</w:t>
      </w:r>
      <w:r w:rsidR="00C34915" w:rsidRPr="000265B8">
        <w:rPr>
          <w:rStyle w:val="A7"/>
          <w:rFonts w:ascii="Arial" w:hAnsi="Arial" w:cs="Arial"/>
          <w:sz w:val="20"/>
          <w:szCs w:val="20"/>
        </w:rPr>
        <w:t>el Progetto di R&amp;S</w:t>
      </w:r>
      <w:r w:rsidRPr="000265B8">
        <w:rPr>
          <w:rStyle w:val="A7"/>
          <w:rFonts w:ascii="Arial" w:hAnsi="Arial" w:cs="Arial"/>
          <w:sz w:val="20"/>
          <w:szCs w:val="20"/>
        </w:rPr>
        <w:t>, impegnandosi irrevocabilmente ed incondizionatamente, nei limiti della somma garantita, al pagamento delle somme dovute in conseguenza del mancato o inesatto adempimento del CONTRAENTE</w:t>
      </w:r>
      <w:r w:rsidR="00C34915" w:rsidRPr="000265B8">
        <w:rPr>
          <w:rStyle w:val="A7"/>
          <w:rFonts w:ascii="Arial" w:hAnsi="Arial" w:cs="Arial"/>
          <w:sz w:val="20"/>
          <w:szCs w:val="20"/>
        </w:rPr>
        <w:t xml:space="preserve"> delle obbligazioni nascenti dal Bando Linea R&amp;S per Aggregazioni approvato con Decreto </w:t>
      </w:r>
      <w:r w:rsidR="00C34915" w:rsidRPr="000265B8">
        <w:rPr>
          <w:rFonts w:ascii="Arial" w:eastAsia="Times New Roman" w:hAnsi="Arial" w:cs="Arial"/>
          <w:sz w:val="20"/>
          <w:szCs w:val="20"/>
        </w:rPr>
        <w:t xml:space="preserve">n. 11814 del 23 dicembre 2015 e </w:t>
      </w:r>
      <w:proofErr w:type="spellStart"/>
      <w:r w:rsidR="00C34915" w:rsidRPr="000265B8">
        <w:rPr>
          <w:rFonts w:ascii="Arial" w:eastAsia="Times New Roman" w:hAnsi="Arial" w:cs="Arial"/>
          <w:sz w:val="20"/>
          <w:szCs w:val="20"/>
        </w:rPr>
        <w:t>ss.mm.ii</w:t>
      </w:r>
      <w:proofErr w:type="spellEnd"/>
      <w:r w:rsidR="009E6971" w:rsidRPr="000265B8">
        <w:rPr>
          <w:rFonts w:ascii="Arial" w:eastAsia="Times New Roman" w:hAnsi="Arial" w:cs="Arial"/>
          <w:sz w:val="20"/>
          <w:szCs w:val="20"/>
        </w:rPr>
        <w:t xml:space="preserve"> </w:t>
      </w:r>
      <w:r w:rsidR="009E6971" w:rsidRPr="000265B8">
        <w:rPr>
          <w:rFonts w:ascii="Arial" w:eastAsia="Times New Roman" w:hAnsi="Arial" w:cs="Arial"/>
          <w:sz w:val="20"/>
          <w:szCs w:val="20"/>
        </w:rPr>
        <w:t>e relativi allegati di cui alla premessa n. 2 e 6</w:t>
      </w:r>
      <w:r w:rsidRPr="000265B8">
        <w:rPr>
          <w:rStyle w:val="A7"/>
          <w:rFonts w:ascii="Arial" w:hAnsi="Arial" w:cs="Arial"/>
          <w:sz w:val="20"/>
          <w:szCs w:val="20"/>
        </w:rPr>
        <w:t xml:space="preserve"> ivi incluse le maggiori somme erogate dalla Giunta Regionale della Lombardia rispetto alle risultanze della </w:t>
      </w:r>
      <w:r w:rsidR="009E6971" w:rsidRPr="000265B8">
        <w:rPr>
          <w:rStyle w:val="A7"/>
          <w:rFonts w:ascii="Arial" w:hAnsi="Arial" w:cs="Arial"/>
          <w:sz w:val="20"/>
          <w:szCs w:val="20"/>
        </w:rPr>
        <w:t xml:space="preserve">verifica della rendicontazione finale e conseguente </w:t>
      </w:r>
      <w:r w:rsidRPr="000265B8">
        <w:rPr>
          <w:rStyle w:val="A7"/>
          <w:rFonts w:ascii="Arial" w:hAnsi="Arial" w:cs="Arial"/>
          <w:sz w:val="20"/>
          <w:szCs w:val="20"/>
        </w:rPr>
        <w:t xml:space="preserve">liquidazione finale dell’intervento; l’ammontare del rimborso da parte del GARANTE sarà automaticamente maggiorato degli interessi legali decorrenti nel periodo compreso tra la data di erogazione </w:t>
      </w:r>
      <w:r w:rsidR="00C34915" w:rsidRPr="000265B8">
        <w:rPr>
          <w:rStyle w:val="A7"/>
          <w:rFonts w:ascii="Arial" w:hAnsi="Arial" w:cs="Arial"/>
          <w:sz w:val="20"/>
          <w:szCs w:val="20"/>
        </w:rPr>
        <w:t>dell’Intervento Finanziario e quella del rim</w:t>
      </w:r>
      <w:r w:rsidRPr="000265B8">
        <w:rPr>
          <w:rStyle w:val="A7"/>
          <w:rFonts w:ascii="Arial" w:hAnsi="Arial" w:cs="Arial"/>
          <w:sz w:val="20"/>
          <w:szCs w:val="20"/>
        </w:rPr>
        <w:t xml:space="preserve">borso, calcolati in ragione del tasso ufficiale </w:t>
      </w:r>
      <w:r w:rsidR="009E6971" w:rsidRPr="000265B8">
        <w:rPr>
          <w:rStyle w:val="A7"/>
          <w:rFonts w:ascii="Arial" w:hAnsi="Arial" w:cs="Arial"/>
          <w:sz w:val="20"/>
          <w:szCs w:val="20"/>
        </w:rPr>
        <w:t>in vigore nello stesso periodo.</w:t>
      </w:r>
    </w:p>
    <w:p w:rsidR="00C34915" w:rsidRPr="000265B8" w:rsidRDefault="00C34915" w:rsidP="00C34915">
      <w:pPr>
        <w:pStyle w:val="Default"/>
      </w:pPr>
    </w:p>
    <w:p w:rsidR="00C34915" w:rsidRPr="000265B8" w:rsidRDefault="00C34915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b/>
          <w:bCs/>
          <w:i/>
          <w:sz w:val="20"/>
          <w:szCs w:val="20"/>
        </w:rPr>
      </w:pPr>
      <w:r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Articolo 2</w:t>
      </w:r>
      <w:r w:rsidR="00216A5A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 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(</w:t>
      </w:r>
      <w:r w:rsidR="00216A5A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Durata della garanzia </w:t>
      </w:r>
      <w:proofErr w:type="spellStart"/>
      <w:r w:rsidR="00216A5A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fidejussoria</w:t>
      </w:r>
      <w:proofErr w:type="spellEnd"/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)</w:t>
      </w:r>
    </w:p>
    <w:p w:rsidR="00B924F7" w:rsidRPr="000265B8" w:rsidRDefault="00B924F7" w:rsidP="00A91B73">
      <w:pPr>
        <w:pStyle w:val="Pa17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65B8">
        <w:rPr>
          <w:rStyle w:val="A7"/>
          <w:rFonts w:ascii="Arial" w:hAnsi="Arial" w:cs="Arial"/>
          <w:sz w:val="20"/>
          <w:szCs w:val="20"/>
        </w:rPr>
        <w:t xml:space="preserve">L’efficacia della presente garanzia </w:t>
      </w:r>
      <w:proofErr w:type="spellStart"/>
      <w:r w:rsidRPr="000265B8">
        <w:rPr>
          <w:rStyle w:val="A7"/>
          <w:rFonts w:ascii="Arial" w:hAnsi="Arial" w:cs="Arial"/>
          <w:sz w:val="20"/>
          <w:szCs w:val="20"/>
        </w:rPr>
        <w:t>fidejussoria</w:t>
      </w:r>
      <w:proofErr w:type="spellEnd"/>
      <w:r w:rsidRPr="000265B8">
        <w:rPr>
          <w:rStyle w:val="A7"/>
          <w:rFonts w:ascii="Arial" w:hAnsi="Arial" w:cs="Arial"/>
          <w:sz w:val="20"/>
          <w:szCs w:val="20"/>
        </w:rPr>
        <w:t xml:space="preserve"> decorre da ………… (</w:t>
      </w:r>
      <w:r w:rsidRPr="000265B8">
        <w:rPr>
          <w:rStyle w:val="A7"/>
          <w:rFonts w:ascii="Arial" w:hAnsi="Arial" w:cs="Arial"/>
          <w:i/>
          <w:iCs/>
          <w:sz w:val="20"/>
          <w:szCs w:val="20"/>
        </w:rPr>
        <w:t>inserire</w:t>
      </w:r>
      <w:r w:rsidRPr="000265B8">
        <w:rPr>
          <w:rStyle w:val="A7"/>
          <w:rFonts w:ascii="Arial" w:hAnsi="Arial" w:cs="Arial"/>
          <w:sz w:val="20"/>
          <w:szCs w:val="20"/>
        </w:rPr>
        <w:t xml:space="preserve">) e </w:t>
      </w:r>
      <w:r w:rsidR="00A449A5" w:rsidRPr="000265B8">
        <w:rPr>
          <w:rStyle w:val="A7"/>
          <w:rFonts w:ascii="Arial" w:hAnsi="Arial" w:cs="Arial"/>
          <w:sz w:val="20"/>
          <w:szCs w:val="20"/>
        </w:rPr>
        <w:t xml:space="preserve">ha validità sino al rilascio di idonea dichiarazione liberatoria per lo svincolo dell’importo garantito che sarà rilasciata da Regione Lombardia, in risposta a </w:t>
      </w:r>
      <w:r w:rsidR="00A449A5" w:rsidRPr="000265B8">
        <w:rPr>
          <w:rFonts w:ascii="Arial" w:hAnsi="Arial" w:cs="Arial"/>
          <w:sz w:val="20"/>
          <w:szCs w:val="20"/>
        </w:rPr>
        <w:t>specifica richiesta del Contraente</w:t>
      </w:r>
      <w:r w:rsidR="00A449A5" w:rsidRPr="000265B8">
        <w:rPr>
          <w:rFonts w:ascii="Arial" w:hAnsi="Arial" w:cs="Arial"/>
          <w:sz w:val="20"/>
          <w:szCs w:val="20"/>
        </w:rPr>
        <w:t xml:space="preserve">, </w:t>
      </w:r>
      <w:r w:rsidR="009E6971" w:rsidRPr="000265B8">
        <w:rPr>
          <w:rFonts w:ascii="Arial" w:hAnsi="Arial" w:cs="Arial"/>
          <w:sz w:val="20"/>
          <w:szCs w:val="20"/>
        </w:rPr>
        <w:t xml:space="preserve">a seguito </w:t>
      </w:r>
      <w:r w:rsidR="00A449A5" w:rsidRPr="000265B8">
        <w:rPr>
          <w:rFonts w:ascii="Arial" w:hAnsi="Arial" w:cs="Arial"/>
          <w:sz w:val="20"/>
          <w:szCs w:val="20"/>
        </w:rPr>
        <w:t xml:space="preserve">dell’approvazione della rendicontazione finale delle spese inerenti il progetto </w:t>
      </w:r>
      <w:r w:rsidR="009E6971" w:rsidRPr="000265B8">
        <w:rPr>
          <w:rFonts w:ascii="Arial" w:hAnsi="Arial" w:cs="Arial"/>
          <w:sz w:val="20"/>
          <w:szCs w:val="20"/>
        </w:rPr>
        <w:t xml:space="preserve">di </w:t>
      </w:r>
      <w:r w:rsidR="00A449A5" w:rsidRPr="000265B8">
        <w:rPr>
          <w:rFonts w:ascii="Arial" w:hAnsi="Arial" w:cs="Arial"/>
          <w:sz w:val="20"/>
          <w:szCs w:val="20"/>
        </w:rPr>
        <w:t>R&amp;S (inserire)</w:t>
      </w:r>
      <w:r w:rsidR="00A80470" w:rsidRPr="000265B8">
        <w:rPr>
          <w:rFonts w:ascii="Arial" w:hAnsi="Arial" w:cs="Arial"/>
          <w:sz w:val="20"/>
          <w:szCs w:val="20"/>
        </w:rPr>
        <w:t xml:space="preserve"> </w:t>
      </w:r>
      <w:r w:rsidR="00A80470" w:rsidRPr="000265B8">
        <w:rPr>
          <w:rFonts w:ascii="Arial" w:eastAsia="Times New Roman" w:hAnsi="Arial" w:cs="Arial"/>
          <w:sz w:val="20"/>
          <w:szCs w:val="20"/>
        </w:rPr>
        <w:t>[</w:t>
      </w:r>
      <w:r w:rsidR="00A80470"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="00A80470" w:rsidRPr="000265B8">
        <w:rPr>
          <w:rFonts w:ascii="Arial" w:eastAsia="Times New Roman" w:hAnsi="Arial" w:cs="Arial"/>
          <w:sz w:val="20"/>
          <w:szCs w:val="20"/>
        </w:rPr>
        <w:t>]</w:t>
      </w:r>
      <w:r w:rsidR="00A449A5" w:rsidRPr="000265B8">
        <w:rPr>
          <w:rFonts w:ascii="Arial" w:hAnsi="Arial" w:cs="Arial"/>
          <w:sz w:val="20"/>
          <w:szCs w:val="20"/>
        </w:rPr>
        <w:t xml:space="preserve"> e la liquidazione del saldo e comunque fino all’avvenuta estinzione delle obbligazioni assunte dal beneficiario a seguito della concessione del contributo a fondo perduto</w:t>
      </w:r>
      <w:r w:rsidRPr="000265B8">
        <w:rPr>
          <w:rStyle w:val="A7"/>
          <w:rFonts w:ascii="Arial" w:hAnsi="Arial" w:cs="Arial"/>
          <w:sz w:val="20"/>
          <w:szCs w:val="20"/>
        </w:rPr>
        <w:t xml:space="preserve">. La garanzia </w:t>
      </w:r>
      <w:proofErr w:type="spellStart"/>
      <w:r w:rsidRPr="000265B8">
        <w:rPr>
          <w:rStyle w:val="A7"/>
          <w:rFonts w:ascii="Arial" w:hAnsi="Arial" w:cs="Arial"/>
          <w:sz w:val="20"/>
          <w:szCs w:val="20"/>
        </w:rPr>
        <w:t>fidejussoria</w:t>
      </w:r>
      <w:proofErr w:type="spellEnd"/>
      <w:r w:rsidRPr="000265B8">
        <w:rPr>
          <w:rStyle w:val="A7"/>
          <w:rFonts w:ascii="Arial" w:hAnsi="Arial" w:cs="Arial"/>
          <w:sz w:val="20"/>
          <w:szCs w:val="20"/>
        </w:rPr>
        <w:t xml:space="preserve"> sarà svincolata a seguito dell’accertamento da parte del BENEFICIARIO dell’avvenuta estinzione del debito. </w:t>
      </w:r>
    </w:p>
    <w:p w:rsidR="00B924F7" w:rsidRPr="000265B8" w:rsidRDefault="00B924F7" w:rsidP="001350A8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sz w:val="20"/>
          <w:szCs w:val="20"/>
        </w:rPr>
      </w:pPr>
      <w:r w:rsidRPr="000265B8">
        <w:rPr>
          <w:rStyle w:val="A7"/>
          <w:rFonts w:ascii="Arial" w:hAnsi="Arial" w:cs="Arial"/>
          <w:sz w:val="20"/>
          <w:szCs w:val="20"/>
        </w:rPr>
        <w:t xml:space="preserve">Il GARANTE dichiara di rinunciare ad eccepire il decorso del termine ai sensi dell’art. 1957, comma 2 del codice civile. </w:t>
      </w:r>
    </w:p>
    <w:p w:rsidR="00C34915" w:rsidRPr="000265B8" w:rsidRDefault="00C34915" w:rsidP="00C34915">
      <w:pPr>
        <w:pStyle w:val="Default"/>
      </w:pPr>
    </w:p>
    <w:p w:rsidR="00C34915" w:rsidRPr="000265B8" w:rsidRDefault="00B924F7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b/>
          <w:bCs/>
          <w:i/>
          <w:sz w:val="20"/>
          <w:szCs w:val="20"/>
        </w:rPr>
      </w:pPr>
      <w:r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A</w:t>
      </w:r>
      <w:r w:rsidR="00C34915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rticolo 3</w:t>
      </w:r>
      <w:r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 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(</w:t>
      </w:r>
      <w:r w:rsidR="00216A5A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Obblighi del Garante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)</w:t>
      </w:r>
    </w:p>
    <w:p w:rsidR="00B924F7" w:rsidRPr="000265B8" w:rsidRDefault="00B924F7" w:rsidP="00A91B73">
      <w:pPr>
        <w:pStyle w:val="Pa17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65B8">
        <w:rPr>
          <w:rStyle w:val="A7"/>
          <w:rFonts w:ascii="Arial" w:hAnsi="Arial" w:cs="Arial"/>
          <w:sz w:val="20"/>
          <w:szCs w:val="20"/>
        </w:rPr>
        <w:t xml:space="preserve">Il GARANTE pagherà l’importo dovuto dal CONTRAENTE a prima e semplice richiesta scritta del BENEFICIARIO, entro e non oltre trenta giorni dalla ricezione della richiesta stessa, contenente gli elementi in suo possesso per l’escussione della garanzia, inviata per conoscenza anche al CONTRAENTE. </w:t>
      </w:r>
    </w:p>
    <w:p w:rsidR="00B924F7" w:rsidRPr="000265B8" w:rsidRDefault="00B924F7" w:rsidP="00A91B73">
      <w:pPr>
        <w:pStyle w:val="Pa17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65B8">
        <w:rPr>
          <w:rStyle w:val="A7"/>
          <w:rFonts w:ascii="Arial" w:hAnsi="Arial" w:cs="Arial"/>
          <w:sz w:val="20"/>
          <w:szCs w:val="20"/>
        </w:rPr>
        <w:t>Il GARANTE non potrà opporre alcuna eccezione, anche nell’eventualità di opposizione proposta dal CONTRAENTE o da altri soggetti comun</w:t>
      </w:r>
      <w:r w:rsidRPr="000265B8">
        <w:rPr>
          <w:rStyle w:val="A7"/>
          <w:rFonts w:ascii="Arial" w:hAnsi="Arial" w:cs="Arial"/>
          <w:sz w:val="20"/>
          <w:szCs w:val="20"/>
        </w:rPr>
        <w:softHyphen/>
        <w:t xml:space="preserve">que interessati ed anche nel caso in cui il CONTRAENTE sia dichiarato nel frattempo fallito ovvero sottoposto a procedure concorsuali o posto in liquidazione ed anche nel caso di rifiuto a prestare eventuali controgaranzie da parte del CONTRAENTE. </w:t>
      </w:r>
    </w:p>
    <w:p w:rsidR="00B924F7" w:rsidRPr="000265B8" w:rsidRDefault="00B924F7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sz w:val="20"/>
          <w:szCs w:val="20"/>
        </w:rPr>
      </w:pPr>
      <w:r w:rsidRPr="000265B8">
        <w:rPr>
          <w:rStyle w:val="A7"/>
          <w:rFonts w:ascii="Arial" w:hAnsi="Arial" w:cs="Arial"/>
          <w:sz w:val="20"/>
          <w:szCs w:val="20"/>
        </w:rPr>
        <w:t xml:space="preserve">Il GARANTE non godrà del beneficio della preventiva escussione del debitore principale di cui all’art. 1944 del codice civile. </w:t>
      </w:r>
    </w:p>
    <w:p w:rsidR="00C34915" w:rsidRPr="000265B8" w:rsidRDefault="00C34915" w:rsidP="00C34915">
      <w:pPr>
        <w:pStyle w:val="Default"/>
      </w:pPr>
    </w:p>
    <w:p w:rsidR="00C34915" w:rsidRPr="000265B8" w:rsidRDefault="00A91B73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b/>
          <w:bCs/>
          <w:i/>
          <w:sz w:val="20"/>
          <w:szCs w:val="20"/>
        </w:rPr>
      </w:pPr>
      <w:r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Articolo 4</w:t>
      </w:r>
      <w:r w:rsidR="00216A5A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 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(</w:t>
      </w:r>
      <w:r w:rsidR="00216A5A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Comunicazioni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)</w:t>
      </w:r>
    </w:p>
    <w:p w:rsidR="00B924F7" w:rsidRPr="000265B8" w:rsidRDefault="00B924F7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sz w:val="20"/>
          <w:szCs w:val="20"/>
        </w:rPr>
      </w:pPr>
      <w:r w:rsidRPr="000265B8">
        <w:rPr>
          <w:rStyle w:val="A7"/>
          <w:rFonts w:ascii="Arial" w:hAnsi="Arial" w:cs="Arial"/>
          <w:sz w:val="20"/>
          <w:szCs w:val="20"/>
        </w:rPr>
        <w:t>Tutte le comunicazioni al GARANTE dipendenti dalla presente garanzia, per essere valide, devono esse</w:t>
      </w:r>
      <w:r w:rsidR="00C724CF" w:rsidRPr="000265B8">
        <w:rPr>
          <w:rStyle w:val="A7"/>
          <w:rFonts w:ascii="Arial" w:hAnsi="Arial" w:cs="Arial"/>
          <w:sz w:val="20"/>
          <w:szCs w:val="20"/>
        </w:rPr>
        <w:t>re fatte esclusivamente con let</w:t>
      </w:r>
      <w:r w:rsidRPr="000265B8">
        <w:rPr>
          <w:rStyle w:val="A7"/>
          <w:rFonts w:ascii="Arial" w:hAnsi="Arial" w:cs="Arial"/>
          <w:sz w:val="20"/>
          <w:szCs w:val="20"/>
        </w:rPr>
        <w:t xml:space="preserve">tera raccomandata indirizzata alla sede del GARANTE o mediante posta elettronica certificata ai sensi del d.lgs. 28 febbraio 2005 n. 82 «Codice dell’amministrazione digitale» e </w:t>
      </w:r>
      <w:proofErr w:type="spellStart"/>
      <w:r w:rsidR="00C724CF" w:rsidRPr="000265B8">
        <w:rPr>
          <w:rStyle w:val="A7"/>
          <w:rFonts w:ascii="Arial" w:hAnsi="Arial" w:cs="Arial"/>
          <w:sz w:val="20"/>
          <w:szCs w:val="20"/>
        </w:rPr>
        <w:t>s.m.i</w:t>
      </w:r>
      <w:proofErr w:type="spellEnd"/>
      <w:r w:rsidRPr="000265B8">
        <w:rPr>
          <w:rStyle w:val="A7"/>
          <w:rFonts w:ascii="Arial" w:hAnsi="Arial" w:cs="Arial"/>
          <w:sz w:val="20"/>
          <w:szCs w:val="20"/>
        </w:rPr>
        <w:t xml:space="preserve"> </w:t>
      </w:r>
      <w:r w:rsidR="00C724CF" w:rsidRPr="000265B8">
        <w:rPr>
          <w:rStyle w:val="A7"/>
          <w:rFonts w:ascii="Arial" w:hAnsi="Arial" w:cs="Arial"/>
          <w:sz w:val="20"/>
          <w:szCs w:val="20"/>
        </w:rPr>
        <w:t>agli indirizzi:</w:t>
      </w:r>
    </w:p>
    <w:p w:rsidR="00C724CF" w:rsidRPr="000265B8" w:rsidRDefault="00C724CF" w:rsidP="00C724CF">
      <w:pPr>
        <w:pStyle w:val="Default"/>
        <w:spacing w:after="27"/>
        <w:jc w:val="both"/>
        <w:rPr>
          <w:rFonts w:ascii="Arial" w:hAnsi="Arial" w:cs="Arial"/>
          <w:color w:val="auto"/>
          <w:sz w:val="20"/>
          <w:szCs w:val="20"/>
        </w:rPr>
      </w:pPr>
      <w:r w:rsidRPr="000265B8">
        <w:rPr>
          <w:rFonts w:ascii="Arial" w:hAnsi="Arial" w:cs="Arial"/>
          <w:color w:val="auto"/>
          <w:sz w:val="20"/>
          <w:szCs w:val="20"/>
        </w:rPr>
        <w:t>- per il BENEFICIARIO (</w:t>
      </w:r>
      <w:r w:rsidRPr="000265B8">
        <w:rPr>
          <w:rFonts w:ascii="Arial" w:hAnsi="Arial" w:cs="Arial"/>
          <w:i/>
          <w:iCs/>
          <w:color w:val="auto"/>
          <w:sz w:val="20"/>
          <w:szCs w:val="20"/>
        </w:rPr>
        <w:t>indicare indirizzo di posta elettronica certificata</w:t>
      </w:r>
      <w:r w:rsidRPr="000265B8">
        <w:rPr>
          <w:rFonts w:ascii="Arial" w:hAnsi="Arial" w:cs="Arial"/>
          <w:color w:val="auto"/>
          <w:sz w:val="20"/>
          <w:szCs w:val="20"/>
        </w:rPr>
        <w:t xml:space="preserve">) </w:t>
      </w:r>
      <w:r w:rsidRPr="000265B8">
        <w:rPr>
          <w:rFonts w:ascii="Arial" w:eastAsia="Times New Roman" w:hAnsi="Arial" w:cs="Arial"/>
          <w:sz w:val="20"/>
          <w:szCs w:val="20"/>
        </w:rPr>
        <w:t>[</w:t>
      </w:r>
      <w:r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</w:t>
      </w:r>
    </w:p>
    <w:p w:rsidR="00C724CF" w:rsidRPr="000265B8" w:rsidRDefault="00C724CF" w:rsidP="00C724C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265B8">
        <w:rPr>
          <w:rFonts w:ascii="Arial" w:hAnsi="Arial" w:cs="Arial"/>
          <w:color w:val="auto"/>
          <w:sz w:val="20"/>
          <w:szCs w:val="20"/>
        </w:rPr>
        <w:t>- per il GARANTE (</w:t>
      </w:r>
      <w:r w:rsidRPr="000265B8">
        <w:rPr>
          <w:rFonts w:ascii="Arial" w:hAnsi="Arial" w:cs="Arial"/>
          <w:i/>
          <w:iCs/>
          <w:color w:val="auto"/>
          <w:sz w:val="20"/>
          <w:szCs w:val="20"/>
        </w:rPr>
        <w:t>indicare indirizzo di posta elettronica certificata</w:t>
      </w:r>
      <w:r w:rsidRPr="000265B8">
        <w:rPr>
          <w:rFonts w:ascii="Arial" w:hAnsi="Arial" w:cs="Arial"/>
          <w:color w:val="auto"/>
          <w:sz w:val="20"/>
          <w:szCs w:val="20"/>
        </w:rPr>
        <w:t xml:space="preserve">) </w:t>
      </w:r>
      <w:r w:rsidRPr="000265B8">
        <w:rPr>
          <w:rFonts w:ascii="Arial" w:eastAsia="Times New Roman" w:hAnsi="Arial" w:cs="Arial"/>
          <w:sz w:val="20"/>
          <w:szCs w:val="20"/>
        </w:rPr>
        <w:t>[</w:t>
      </w:r>
      <w:r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</w:t>
      </w:r>
    </w:p>
    <w:p w:rsidR="00147DB2" w:rsidRPr="000265B8" w:rsidRDefault="00147DB2" w:rsidP="00147DB2">
      <w:pPr>
        <w:pStyle w:val="Default"/>
      </w:pPr>
    </w:p>
    <w:p w:rsidR="00147DB2" w:rsidRPr="000265B8" w:rsidRDefault="00147DB2" w:rsidP="00147DB2">
      <w:pPr>
        <w:pStyle w:val="Default"/>
        <w:jc w:val="both"/>
        <w:rPr>
          <w:rFonts w:ascii="Arial" w:hAnsi="Arial" w:cs="Arial"/>
          <w:b/>
          <w:i/>
          <w:color w:val="auto"/>
          <w:sz w:val="20"/>
          <w:szCs w:val="20"/>
        </w:rPr>
      </w:pPr>
      <w:r w:rsidRPr="000265B8">
        <w:rPr>
          <w:rFonts w:ascii="Arial" w:hAnsi="Arial" w:cs="Arial"/>
          <w:b/>
          <w:i/>
          <w:color w:val="auto"/>
          <w:sz w:val="20"/>
          <w:szCs w:val="20"/>
        </w:rPr>
        <w:t xml:space="preserve">Articolo 5 (Referenti) </w:t>
      </w:r>
    </w:p>
    <w:p w:rsidR="00147DB2" w:rsidRPr="000265B8" w:rsidRDefault="00147DB2" w:rsidP="00147DB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265B8">
        <w:rPr>
          <w:rFonts w:ascii="Arial" w:hAnsi="Arial" w:cs="Arial"/>
          <w:color w:val="auto"/>
          <w:sz w:val="20"/>
          <w:szCs w:val="20"/>
        </w:rPr>
        <w:t xml:space="preserve">Il GARANTE individua quale referente operativo della garanzia </w:t>
      </w:r>
      <w:proofErr w:type="spellStart"/>
      <w:r w:rsidRPr="000265B8">
        <w:rPr>
          <w:rFonts w:ascii="Arial" w:hAnsi="Arial" w:cs="Arial"/>
          <w:color w:val="auto"/>
          <w:sz w:val="20"/>
          <w:szCs w:val="20"/>
        </w:rPr>
        <w:t>fidejussoria</w:t>
      </w:r>
      <w:proofErr w:type="spellEnd"/>
      <w:r w:rsidRPr="000265B8">
        <w:rPr>
          <w:rFonts w:ascii="Arial" w:hAnsi="Arial" w:cs="Arial"/>
          <w:color w:val="auto"/>
          <w:sz w:val="20"/>
          <w:szCs w:val="20"/>
        </w:rPr>
        <w:t xml:space="preserve"> il Sig. Ufficio/Area Indirizzo </w:t>
      </w:r>
      <w:proofErr w:type="spellStart"/>
      <w:r w:rsidRPr="000265B8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0265B8">
        <w:rPr>
          <w:rFonts w:ascii="Arial" w:hAnsi="Arial" w:cs="Arial"/>
          <w:color w:val="auto"/>
          <w:sz w:val="20"/>
          <w:szCs w:val="20"/>
        </w:rPr>
        <w:t xml:space="preserve"> / Fax </w:t>
      </w:r>
      <w:r w:rsidRPr="000265B8">
        <w:rPr>
          <w:rFonts w:ascii="Arial" w:eastAsia="Times New Roman" w:hAnsi="Arial" w:cs="Arial"/>
          <w:sz w:val="20"/>
          <w:szCs w:val="20"/>
        </w:rPr>
        <w:t>[</w:t>
      </w:r>
      <w:r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 xml:space="preserve">], </w:t>
      </w:r>
      <w:r w:rsidRPr="000265B8">
        <w:rPr>
          <w:rFonts w:ascii="Arial" w:hAnsi="Arial" w:cs="Arial"/>
          <w:color w:val="auto"/>
          <w:sz w:val="20"/>
          <w:szCs w:val="20"/>
        </w:rPr>
        <w:t xml:space="preserve">e-mail: </w:t>
      </w:r>
      <w:r w:rsidRPr="000265B8">
        <w:rPr>
          <w:rFonts w:ascii="Arial" w:eastAsia="Times New Roman" w:hAnsi="Arial" w:cs="Arial"/>
          <w:sz w:val="20"/>
          <w:szCs w:val="20"/>
        </w:rPr>
        <w:t>[</w:t>
      </w:r>
      <w:r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Pr="000265B8">
        <w:rPr>
          <w:rFonts w:ascii="Arial" w:eastAsia="Times New Roman" w:hAnsi="Arial" w:cs="Arial"/>
          <w:sz w:val="20"/>
          <w:szCs w:val="20"/>
        </w:rPr>
        <w:t>]</w:t>
      </w:r>
    </w:p>
    <w:p w:rsidR="00147DB2" w:rsidRPr="000265B8" w:rsidRDefault="00147DB2" w:rsidP="00147DB2">
      <w:pPr>
        <w:pStyle w:val="Default"/>
      </w:pPr>
    </w:p>
    <w:p w:rsidR="00C34915" w:rsidRPr="000265B8" w:rsidRDefault="00B924F7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b/>
          <w:bCs/>
          <w:i/>
          <w:sz w:val="20"/>
          <w:szCs w:val="20"/>
        </w:rPr>
      </w:pPr>
      <w:r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A</w:t>
      </w:r>
      <w:r w:rsidR="00A91B73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rticolo 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6</w:t>
      </w:r>
      <w:r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 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(</w:t>
      </w:r>
      <w:r w:rsidR="00B44DB8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Commissione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)</w:t>
      </w:r>
    </w:p>
    <w:p w:rsidR="00B924F7" w:rsidRPr="000265B8" w:rsidRDefault="00B924F7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sz w:val="20"/>
          <w:szCs w:val="20"/>
        </w:rPr>
      </w:pPr>
      <w:r w:rsidRPr="000265B8">
        <w:rPr>
          <w:rStyle w:val="A7"/>
          <w:rFonts w:ascii="Arial" w:hAnsi="Arial" w:cs="Arial"/>
          <w:sz w:val="20"/>
          <w:szCs w:val="20"/>
        </w:rPr>
        <w:t xml:space="preserve">Il mancato pagamento al GARANTE della commissione dovuta dal CONTRAENTE per il rilascio della presente garanzia non potrà essere opposto al BENEFICIARIO. </w:t>
      </w:r>
    </w:p>
    <w:p w:rsidR="00147DB2" w:rsidRPr="000265B8" w:rsidRDefault="00147DB2" w:rsidP="008D42B4">
      <w:pPr>
        <w:pStyle w:val="Default"/>
      </w:pPr>
    </w:p>
    <w:p w:rsidR="00C34915" w:rsidRPr="000265B8" w:rsidRDefault="00B924F7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b/>
          <w:bCs/>
          <w:i/>
          <w:sz w:val="20"/>
          <w:szCs w:val="20"/>
        </w:rPr>
      </w:pPr>
      <w:r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A</w:t>
      </w:r>
      <w:r w:rsidR="00A91B73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rticolo </w:t>
      </w:r>
      <w:r w:rsidR="00C724CF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7</w:t>
      </w:r>
      <w:r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 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(</w:t>
      </w:r>
      <w:r w:rsidR="00216A5A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Accettazione </w:t>
      </w:r>
      <w:r w:rsidR="00B44DB8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della garanzia</w:t>
      </w:r>
      <w:r w:rsidR="00216A5A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216A5A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fidejussoria</w:t>
      </w:r>
      <w:proofErr w:type="spellEnd"/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)</w:t>
      </w:r>
    </w:p>
    <w:p w:rsidR="00B924F7" w:rsidRPr="000265B8" w:rsidRDefault="00B924F7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sz w:val="20"/>
          <w:szCs w:val="20"/>
        </w:rPr>
      </w:pPr>
      <w:r w:rsidRPr="000265B8">
        <w:rPr>
          <w:rStyle w:val="A7"/>
          <w:rFonts w:ascii="Arial" w:hAnsi="Arial" w:cs="Arial"/>
          <w:sz w:val="20"/>
          <w:szCs w:val="20"/>
        </w:rPr>
        <w:t xml:space="preserve">Il GARANTE conviene espressamente che la presente garanzia </w:t>
      </w:r>
      <w:proofErr w:type="spellStart"/>
      <w:r w:rsidRPr="000265B8">
        <w:rPr>
          <w:rStyle w:val="A7"/>
          <w:rFonts w:ascii="Arial" w:hAnsi="Arial" w:cs="Arial"/>
          <w:sz w:val="20"/>
          <w:szCs w:val="20"/>
        </w:rPr>
        <w:t>fidejussoria</w:t>
      </w:r>
      <w:proofErr w:type="spellEnd"/>
      <w:r w:rsidRPr="000265B8">
        <w:rPr>
          <w:rStyle w:val="A7"/>
          <w:rFonts w:ascii="Arial" w:hAnsi="Arial" w:cs="Arial"/>
          <w:sz w:val="20"/>
          <w:szCs w:val="20"/>
        </w:rPr>
        <w:t xml:space="preserve"> si intenderà accettata dal BENEFICIARIO solo dietro espressa lettera di accettazione e conferma OPPURE previa restituzione di copia della garanzia debitamente firmata per accettazione dal BENEFICIARIO OPPURE decorsi </w:t>
      </w:r>
      <w:proofErr w:type="gramStart"/>
      <w:r w:rsidRPr="000265B8">
        <w:rPr>
          <w:rStyle w:val="A7"/>
          <w:rFonts w:ascii="Arial" w:hAnsi="Arial" w:cs="Arial"/>
          <w:sz w:val="20"/>
          <w:szCs w:val="20"/>
        </w:rPr>
        <w:t>…….</w:t>
      </w:r>
      <w:proofErr w:type="gramEnd"/>
      <w:r w:rsidRPr="000265B8">
        <w:rPr>
          <w:rStyle w:val="A7"/>
          <w:rFonts w:ascii="Arial" w:hAnsi="Arial" w:cs="Arial"/>
          <w:sz w:val="20"/>
          <w:szCs w:val="20"/>
        </w:rPr>
        <w:t xml:space="preserve">. giorni dal </w:t>
      </w:r>
      <w:proofErr w:type="spellStart"/>
      <w:r w:rsidRPr="000265B8">
        <w:rPr>
          <w:rStyle w:val="A7"/>
          <w:rFonts w:ascii="Arial" w:hAnsi="Arial" w:cs="Arial"/>
          <w:sz w:val="20"/>
          <w:szCs w:val="20"/>
        </w:rPr>
        <w:t>pervenimento</w:t>
      </w:r>
      <w:proofErr w:type="spellEnd"/>
      <w:r w:rsidRPr="000265B8">
        <w:rPr>
          <w:rStyle w:val="A7"/>
          <w:rFonts w:ascii="Arial" w:hAnsi="Arial" w:cs="Arial"/>
          <w:sz w:val="20"/>
          <w:szCs w:val="20"/>
        </w:rPr>
        <w:t xml:space="preserve"> a ………. </w:t>
      </w:r>
    </w:p>
    <w:p w:rsidR="00C34915" w:rsidRPr="000265B8" w:rsidRDefault="00C34915" w:rsidP="00C34915">
      <w:pPr>
        <w:pStyle w:val="Default"/>
      </w:pPr>
    </w:p>
    <w:p w:rsidR="00C34915" w:rsidRPr="000265B8" w:rsidRDefault="00B924F7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b/>
          <w:bCs/>
          <w:i/>
          <w:sz w:val="20"/>
          <w:szCs w:val="20"/>
        </w:rPr>
      </w:pPr>
      <w:r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A</w:t>
      </w:r>
      <w:r w:rsidR="00A91B73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rticolo </w:t>
      </w:r>
      <w:r w:rsidR="00C724CF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8</w:t>
      </w:r>
      <w:r w:rsidR="00216A5A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 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(</w:t>
      </w:r>
      <w:r w:rsidR="00B44DB8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Conto corrente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)</w:t>
      </w:r>
    </w:p>
    <w:p w:rsidR="00B924F7" w:rsidRPr="000265B8" w:rsidRDefault="00B924F7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sz w:val="20"/>
          <w:szCs w:val="20"/>
        </w:rPr>
      </w:pPr>
      <w:r w:rsidRPr="000265B8">
        <w:rPr>
          <w:rStyle w:val="A7"/>
          <w:rFonts w:ascii="Arial" w:hAnsi="Arial" w:cs="Arial"/>
          <w:sz w:val="20"/>
          <w:szCs w:val="20"/>
        </w:rPr>
        <w:t>Il GARANTE accetta che nella richiesta di rimborso effettuata dal BENEFICIARIO venga specificato il numero di conto corrente aperto presso</w:t>
      </w:r>
      <w:r w:rsidR="001A70EA" w:rsidRPr="000265B8">
        <w:rPr>
          <w:rStyle w:val="A7"/>
          <w:rFonts w:ascii="Arial" w:hAnsi="Arial" w:cs="Arial"/>
          <w:sz w:val="20"/>
          <w:szCs w:val="20"/>
        </w:rPr>
        <w:t xml:space="preserve"> la Tesoreria di Regione Lombardia, </w:t>
      </w:r>
      <w:r w:rsidR="00F46F2F" w:rsidRPr="000265B8">
        <w:rPr>
          <w:rStyle w:val="A7"/>
          <w:rFonts w:ascii="Arial" w:hAnsi="Arial" w:cs="Arial"/>
          <w:sz w:val="20"/>
          <w:szCs w:val="20"/>
        </w:rPr>
        <w:t>Via Galvani 27, ingresso N2</w:t>
      </w:r>
      <w:r w:rsidR="001A70EA" w:rsidRPr="000265B8">
        <w:rPr>
          <w:rStyle w:val="A7"/>
          <w:rFonts w:ascii="Arial" w:hAnsi="Arial" w:cs="Arial"/>
          <w:sz w:val="20"/>
          <w:szCs w:val="20"/>
        </w:rPr>
        <w:t xml:space="preserve"> – 201</w:t>
      </w:r>
      <w:r w:rsidR="00F46F2F" w:rsidRPr="000265B8">
        <w:rPr>
          <w:rStyle w:val="A7"/>
          <w:rFonts w:ascii="Arial" w:hAnsi="Arial" w:cs="Arial"/>
          <w:sz w:val="20"/>
          <w:szCs w:val="20"/>
        </w:rPr>
        <w:t>2</w:t>
      </w:r>
      <w:r w:rsidR="001A70EA" w:rsidRPr="000265B8">
        <w:rPr>
          <w:rStyle w:val="A7"/>
          <w:rFonts w:ascii="Arial" w:hAnsi="Arial" w:cs="Arial"/>
          <w:sz w:val="20"/>
          <w:szCs w:val="20"/>
        </w:rPr>
        <w:t xml:space="preserve">4 Milano, </w:t>
      </w:r>
      <w:r w:rsidRPr="000265B8">
        <w:rPr>
          <w:rStyle w:val="A7"/>
          <w:rFonts w:ascii="Arial" w:hAnsi="Arial" w:cs="Arial"/>
          <w:sz w:val="20"/>
          <w:szCs w:val="20"/>
        </w:rPr>
        <w:t xml:space="preserve">sul quale devono essere versate le somme da rimborsare. </w:t>
      </w:r>
    </w:p>
    <w:p w:rsidR="00C34915" w:rsidRPr="000265B8" w:rsidRDefault="00C34915" w:rsidP="00C34915">
      <w:pPr>
        <w:pStyle w:val="Default"/>
      </w:pPr>
    </w:p>
    <w:p w:rsidR="00C34915" w:rsidRPr="000265B8" w:rsidRDefault="00B924F7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b/>
          <w:bCs/>
          <w:i/>
          <w:sz w:val="20"/>
          <w:szCs w:val="20"/>
        </w:rPr>
      </w:pPr>
      <w:r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A</w:t>
      </w:r>
      <w:r w:rsidR="00A91B73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rticolo </w:t>
      </w:r>
      <w:r w:rsidR="00C724CF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9</w:t>
      </w:r>
      <w:r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 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(</w:t>
      </w:r>
      <w:r w:rsidR="00B44DB8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Oneri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)</w:t>
      </w:r>
    </w:p>
    <w:p w:rsidR="00B924F7" w:rsidRPr="000265B8" w:rsidRDefault="00C34915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sz w:val="20"/>
          <w:szCs w:val="20"/>
        </w:rPr>
      </w:pPr>
      <w:r w:rsidRPr="000265B8">
        <w:rPr>
          <w:rStyle w:val="A7"/>
          <w:rFonts w:ascii="Arial" w:hAnsi="Arial" w:cs="Arial"/>
          <w:b/>
          <w:bCs/>
          <w:sz w:val="20"/>
          <w:szCs w:val="20"/>
        </w:rPr>
        <w:t>I</w:t>
      </w:r>
      <w:r w:rsidR="00B924F7" w:rsidRPr="000265B8">
        <w:rPr>
          <w:rStyle w:val="A7"/>
          <w:rFonts w:ascii="Arial" w:hAnsi="Arial" w:cs="Arial"/>
          <w:sz w:val="20"/>
          <w:szCs w:val="20"/>
        </w:rPr>
        <w:t xml:space="preserve">l GARANTE conviene che le imposte, tasse, i tributi e gli oneri stabiliti per legge o di qualsiasi natura, presenti e futuri, relativi alla presente garanzia </w:t>
      </w:r>
      <w:proofErr w:type="spellStart"/>
      <w:r w:rsidR="00B924F7" w:rsidRPr="000265B8">
        <w:rPr>
          <w:rStyle w:val="A7"/>
          <w:rFonts w:ascii="Arial" w:hAnsi="Arial" w:cs="Arial"/>
          <w:sz w:val="20"/>
          <w:szCs w:val="20"/>
        </w:rPr>
        <w:t>fidejussoria</w:t>
      </w:r>
      <w:proofErr w:type="spellEnd"/>
      <w:r w:rsidR="00B924F7" w:rsidRPr="000265B8">
        <w:rPr>
          <w:rStyle w:val="A7"/>
          <w:rFonts w:ascii="Arial" w:hAnsi="Arial" w:cs="Arial"/>
          <w:sz w:val="20"/>
          <w:szCs w:val="20"/>
        </w:rPr>
        <w:t xml:space="preserve"> ed agli atti da essa dipendenti o dagli atti derivanti dall’eventuale recupero delle somme siano a carico del CONTRAENTE. </w:t>
      </w:r>
    </w:p>
    <w:p w:rsidR="00C34915" w:rsidRPr="000265B8" w:rsidRDefault="00C34915" w:rsidP="00C34915">
      <w:pPr>
        <w:pStyle w:val="Default"/>
      </w:pPr>
    </w:p>
    <w:p w:rsidR="00C34915" w:rsidRPr="000265B8" w:rsidRDefault="00C34915" w:rsidP="00C34915">
      <w:pPr>
        <w:pStyle w:val="Default"/>
      </w:pPr>
    </w:p>
    <w:p w:rsidR="00B924F7" w:rsidRPr="000265B8" w:rsidRDefault="00B924F7" w:rsidP="00A91B73">
      <w:pPr>
        <w:pStyle w:val="Pa17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65B8">
        <w:rPr>
          <w:rStyle w:val="A7"/>
          <w:rFonts w:ascii="Arial" w:hAnsi="Arial" w:cs="Arial"/>
          <w:b/>
          <w:bCs/>
          <w:sz w:val="20"/>
          <w:szCs w:val="20"/>
        </w:rPr>
        <w:t xml:space="preserve">LUOGO E DATA </w:t>
      </w:r>
      <w:r w:rsidR="00C724CF" w:rsidRPr="000265B8">
        <w:rPr>
          <w:rFonts w:ascii="Arial" w:eastAsia="Times New Roman" w:hAnsi="Arial" w:cs="Arial"/>
          <w:sz w:val="20"/>
          <w:szCs w:val="20"/>
        </w:rPr>
        <w:t>[</w:t>
      </w:r>
      <w:r w:rsidR="00C724CF"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="00C724CF" w:rsidRPr="000265B8">
        <w:rPr>
          <w:rFonts w:ascii="Arial" w:eastAsia="Times New Roman" w:hAnsi="Arial" w:cs="Arial"/>
          <w:sz w:val="20"/>
          <w:szCs w:val="20"/>
        </w:rPr>
        <w:t>]</w:t>
      </w:r>
    </w:p>
    <w:p w:rsidR="00B924F7" w:rsidRPr="000265B8" w:rsidRDefault="00C724CF" w:rsidP="00A91B73">
      <w:pPr>
        <w:pStyle w:val="Pa17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65B8">
        <w:rPr>
          <w:rStyle w:val="A7"/>
          <w:rFonts w:ascii="Arial" w:hAnsi="Arial" w:cs="Arial"/>
          <w:b/>
          <w:bCs/>
          <w:sz w:val="20"/>
          <w:szCs w:val="20"/>
        </w:rPr>
        <w:t>(</w:t>
      </w:r>
      <w:r w:rsidR="00147DB2" w:rsidRPr="000265B8">
        <w:rPr>
          <w:rStyle w:val="A7"/>
          <w:rFonts w:ascii="Arial" w:hAnsi="Arial" w:cs="Arial"/>
          <w:bCs/>
          <w:i/>
          <w:sz w:val="20"/>
          <w:szCs w:val="20"/>
        </w:rPr>
        <w:t>Il Contraente</w:t>
      </w:r>
      <w:r w:rsidRPr="000265B8">
        <w:rPr>
          <w:rStyle w:val="A7"/>
          <w:rFonts w:ascii="Arial" w:hAnsi="Arial" w:cs="Arial"/>
          <w:b/>
          <w:bCs/>
          <w:sz w:val="20"/>
          <w:szCs w:val="20"/>
        </w:rPr>
        <w:t xml:space="preserve">) </w:t>
      </w:r>
      <w:r w:rsidRPr="000265B8">
        <w:rPr>
          <w:rStyle w:val="A7"/>
          <w:rFonts w:ascii="Arial" w:hAnsi="Arial" w:cs="Arial"/>
          <w:b/>
          <w:bCs/>
          <w:sz w:val="20"/>
          <w:szCs w:val="20"/>
        </w:rPr>
        <w:tab/>
      </w:r>
      <w:r w:rsidRPr="000265B8">
        <w:rPr>
          <w:rStyle w:val="A7"/>
          <w:rFonts w:ascii="Arial" w:hAnsi="Arial" w:cs="Arial"/>
          <w:b/>
          <w:bCs/>
          <w:sz w:val="20"/>
          <w:szCs w:val="20"/>
        </w:rPr>
        <w:tab/>
      </w:r>
      <w:r w:rsidRPr="000265B8">
        <w:rPr>
          <w:rStyle w:val="A7"/>
          <w:rFonts w:ascii="Arial" w:hAnsi="Arial" w:cs="Arial"/>
          <w:b/>
          <w:bCs/>
          <w:sz w:val="20"/>
          <w:szCs w:val="20"/>
        </w:rPr>
        <w:tab/>
      </w:r>
      <w:r w:rsidRPr="000265B8">
        <w:rPr>
          <w:rStyle w:val="A7"/>
          <w:rFonts w:ascii="Arial" w:hAnsi="Arial" w:cs="Arial"/>
          <w:b/>
          <w:bCs/>
          <w:sz w:val="20"/>
          <w:szCs w:val="20"/>
        </w:rPr>
        <w:tab/>
      </w:r>
      <w:r w:rsidRPr="000265B8">
        <w:rPr>
          <w:rStyle w:val="A7"/>
          <w:rFonts w:ascii="Arial" w:hAnsi="Arial" w:cs="Arial"/>
          <w:b/>
          <w:bCs/>
          <w:sz w:val="20"/>
          <w:szCs w:val="20"/>
        </w:rPr>
        <w:tab/>
      </w:r>
      <w:r w:rsidRPr="000265B8">
        <w:rPr>
          <w:rStyle w:val="A7"/>
          <w:rFonts w:ascii="Arial" w:hAnsi="Arial" w:cs="Arial"/>
          <w:b/>
          <w:bCs/>
          <w:sz w:val="20"/>
          <w:szCs w:val="20"/>
        </w:rPr>
        <w:tab/>
      </w:r>
      <w:r w:rsidRPr="000265B8">
        <w:rPr>
          <w:rStyle w:val="A7"/>
          <w:rFonts w:ascii="Arial" w:hAnsi="Arial" w:cs="Arial"/>
          <w:b/>
          <w:bCs/>
          <w:sz w:val="20"/>
          <w:szCs w:val="20"/>
        </w:rPr>
        <w:tab/>
      </w:r>
      <w:r w:rsidRPr="000265B8">
        <w:rPr>
          <w:rStyle w:val="A7"/>
          <w:rFonts w:ascii="Arial" w:hAnsi="Arial" w:cs="Arial"/>
          <w:b/>
          <w:bCs/>
          <w:sz w:val="20"/>
          <w:szCs w:val="20"/>
        </w:rPr>
        <w:tab/>
        <w:t>(</w:t>
      </w:r>
      <w:r w:rsidR="00147DB2" w:rsidRPr="000265B8">
        <w:rPr>
          <w:rStyle w:val="A7"/>
          <w:rFonts w:ascii="Arial" w:hAnsi="Arial" w:cs="Arial"/>
          <w:bCs/>
          <w:i/>
          <w:sz w:val="20"/>
          <w:szCs w:val="20"/>
        </w:rPr>
        <w:t>Il Garante</w:t>
      </w:r>
      <w:r w:rsidRPr="000265B8">
        <w:rPr>
          <w:rStyle w:val="A7"/>
          <w:rFonts w:ascii="Arial" w:hAnsi="Arial" w:cs="Arial"/>
          <w:b/>
          <w:bCs/>
          <w:sz w:val="20"/>
          <w:szCs w:val="20"/>
        </w:rPr>
        <w:t>)</w:t>
      </w:r>
      <w:r w:rsidR="00B924F7" w:rsidRPr="000265B8">
        <w:rPr>
          <w:rStyle w:val="A7"/>
          <w:rFonts w:ascii="Arial" w:hAnsi="Arial" w:cs="Arial"/>
          <w:b/>
          <w:bCs/>
          <w:sz w:val="20"/>
          <w:szCs w:val="20"/>
        </w:rPr>
        <w:t xml:space="preserve"> </w:t>
      </w:r>
    </w:p>
    <w:p w:rsidR="00C34915" w:rsidRPr="000265B8" w:rsidRDefault="00C34915" w:rsidP="00C34915">
      <w:pPr>
        <w:pStyle w:val="Default"/>
      </w:pPr>
    </w:p>
    <w:p w:rsidR="00B44DB8" w:rsidRPr="000265B8" w:rsidRDefault="00B924F7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b/>
          <w:bCs/>
          <w:i/>
          <w:sz w:val="20"/>
          <w:szCs w:val="20"/>
        </w:rPr>
      </w:pPr>
      <w:r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A</w:t>
      </w:r>
      <w:r w:rsidR="00B44DB8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rticolo </w:t>
      </w:r>
      <w:r w:rsidR="00C724CF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10</w:t>
      </w:r>
      <w:r w:rsidR="00B44DB8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 xml:space="preserve"> 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(</w:t>
      </w:r>
      <w:r w:rsidR="00B44DB8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Foro Competente</w:t>
      </w:r>
      <w:r w:rsidR="00147DB2" w:rsidRPr="000265B8">
        <w:rPr>
          <w:rStyle w:val="A7"/>
          <w:rFonts w:ascii="Arial" w:hAnsi="Arial" w:cs="Arial"/>
          <w:b/>
          <w:bCs/>
          <w:i/>
          <w:sz w:val="20"/>
          <w:szCs w:val="20"/>
        </w:rPr>
        <w:t>)</w:t>
      </w:r>
    </w:p>
    <w:p w:rsidR="00B924F7" w:rsidRPr="000265B8" w:rsidRDefault="00B924F7" w:rsidP="00A91B73">
      <w:pPr>
        <w:pStyle w:val="Pa17"/>
        <w:spacing w:before="60" w:after="60" w:line="276" w:lineRule="auto"/>
        <w:jc w:val="both"/>
        <w:rPr>
          <w:rStyle w:val="A7"/>
          <w:rFonts w:ascii="Arial" w:hAnsi="Arial" w:cs="Arial"/>
          <w:sz w:val="20"/>
          <w:szCs w:val="20"/>
        </w:rPr>
      </w:pPr>
      <w:r w:rsidRPr="000265B8">
        <w:rPr>
          <w:rStyle w:val="A7"/>
          <w:rFonts w:ascii="Arial" w:hAnsi="Arial" w:cs="Arial"/>
          <w:sz w:val="20"/>
          <w:szCs w:val="20"/>
        </w:rPr>
        <w:t xml:space="preserve">Il GARANTE accetta che in caso di controversia tra il GARANTE e il BENEFICIARIO, sarà esclusivamente competente l’Autorità Giudiziaria di Milano. </w:t>
      </w:r>
    </w:p>
    <w:p w:rsidR="00C34915" w:rsidRPr="000265B8" w:rsidRDefault="00C34915" w:rsidP="00C34915">
      <w:pPr>
        <w:pStyle w:val="Default"/>
      </w:pPr>
    </w:p>
    <w:p w:rsidR="00982D7C" w:rsidRPr="000265B8" w:rsidRDefault="00982D7C" w:rsidP="00982D7C">
      <w:pPr>
        <w:pStyle w:val="Pa17"/>
        <w:spacing w:before="60" w:after="60" w:line="276" w:lineRule="auto"/>
        <w:jc w:val="both"/>
        <w:rPr>
          <w:rStyle w:val="A7"/>
          <w:rFonts w:cs="Arial"/>
          <w:b/>
          <w:bCs/>
          <w:i/>
          <w:sz w:val="20"/>
          <w:szCs w:val="20"/>
        </w:rPr>
      </w:pPr>
      <w:r w:rsidRPr="000265B8">
        <w:rPr>
          <w:rStyle w:val="A7"/>
          <w:rFonts w:cs="Arial"/>
          <w:b/>
          <w:i/>
          <w:sz w:val="20"/>
          <w:szCs w:val="20"/>
        </w:rPr>
        <w:t xml:space="preserve">Articolo 11 </w:t>
      </w:r>
      <w:r w:rsidR="00147DB2" w:rsidRPr="000265B8">
        <w:rPr>
          <w:rStyle w:val="A7"/>
          <w:rFonts w:cs="Arial"/>
          <w:b/>
          <w:i/>
          <w:sz w:val="20"/>
          <w:szCs w:val="20"/>
        </w:rPr>
        <w:t>(</w:t>
      </w:r>
      <w:r w:rsidRPr="000265B8">
        <w:rPr>
          <w:rStyle w:val="A7"/>
          <w:rFonts w:cs="Arial"/>
          <w:b/>
          <w:i/>
          <w:sz w:val="20"/>
          <w:szCs w:val="20"/>
        </w:rPr>
        <w:t>Trattamento Dati Personali</w:t>
      </w:r>
      <w:r w:rsidR="00147DB2" w:rsidRPr="000265B8">
        <w:rPr>
          <w:rStyle w:val="A7"/>
          <w:rFonts w:cs="Arial"/>
          <w:b/>
          <w:i/>
          <w:sz w:val="20"/>
          <w:szCs w:val="20"/>
        </w:rPr>
        <w:t>)</w:t>
      </w:r>
    </w:p>
    <w:p w:rsidR="00982D7C" w:rsidRPr="000265B8" w:rsidRDefault="00982D7C" w:rsidP="00982D7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265B8">
        <w:rPr>
          <w:rFonts w:ascii="Arial" w:hAnsi="Arial" w:cs="Arial"/>
          <w:color w:val="auto"/>
          <w:sz w:val="20"/>
          <w:szCs w:val="20"/>
        </w:rPr>
        <w:t xml:space="preserve">Le Parti dichiarano di essere state adeguatamente informate circa il trattamento dei dati personali che verrà attuato nelle forme e con le modalità di cui all’informativa preventivamente resa nelle forme di cui al Decreto Legislativo 30 giugno 2003 n. 196. </w:t>
      </w:r>
    </w:p>
    <w:p w:rsidR="00982D7C" w:rsidRPr="000265B8" w:rsidRDefault="00982D7C" w:rsidP="00982D7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C34915" w:rsidRPr="000265B8" w:rsidRDefault="00C34915" w:rsidP="00C34915">
      <w:pPr>
        <w:pStyle w:val="Default"/>
      </w:pPr>
    </w:p>
    <w:p w:rsidR="00B924F7" w:rsidRPr="000265B8" w:rsidRDefault="00B924F7" w:rsidP="00A91B73">
      <w:pPr>
        <w:pStyle w:val="Pa17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65B8">
        <w:rPr>
          <w:rStyle w:val="A7"/>
          <w:rFonts w:ascii="Arial" w:hAnsi="Arial" w:cs="Arial"/>
          <w:b/>
          <w:bCs/>
          <w:sz w:val="20"/>
          <w:szCs w:val="20"/>
        </w:rPr>
        <w:t xml:space="preserve">LUOGO E DATA </w:t>
      </w:r>
      <w:r w:rsidR="00B44DB8" w:rsidRPr="000265B8">
        <w:rPr>
          <w:rFonts w:ascii="Arial" w:eastAsia="Times New Roman" w:hAnsi="Arial" w:cs="Arial"/>
          <w:sz w:val="20"/>
          <w:szCs w:val="20"/>
        </w:rPr>
        <w:t>[</w:t>
      </w:r>
      <w:r w:rsidR="00B44DB8" w:rsidRPr="000265B8">
        <w:rPr>
          <w:rFonts w:ascii="Arial" w:eastAsia="Times New Roman" w:hAnsi="Arial" w:cs="Arial"/>
          <w:sz w:val="20"/>
          <w:szCs w:val="20"/>
        </w:rPr>
        <w:sym w:font="Symbol" w:char="F0B7"/>
      </w:r>
      <w:r w:rsidR="00B44DB8" w:rsidRPr="000265B8">
        <w:rPr>
          <w:rFonts w:ascii="Arial" w:eastAsia="Times New Roman" w:hAnsi="Arial" w:cs="Arial"/>
          <w:sz w:val="20"/>
          <w:szCs w:val="20"/>
        </w:rPr>
        <w:t>]</w:t>
      </w:r>
    </w:p>
    <w:p w:rsidR="00C724CF" w:rsidRPr="00B924F7" w:rsidRDefault="00147DB2" w:rsidP="00C724CF">
      <w:pPr>
        <w:pStyle w:val="Pa17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65B8">
        <w:rPr>
          <w:rStyle w:val="A7"/>
          <w:rFonts w:ascii="Arial" w:hAnsi="Arial" w:cs="Arial"/>
          <w:b/>
          <w:bCs/>
          <w:sz w:val="20"/>
          <w:szCs w:val="20"/>
        </w:rPr>
        <w:t>(</w:t>
      </w:r>
      <w:r w:rsidRPr="000265B8">
        <w:rPr>
          <w:rStyle w:val="A7"/>
          <w:rFonts w:ascii="Arial" w:hAnsi="Arial" w:cs="Arial"/>
          <w:bCs/>
          <w:i/>
          <w:sz w:val="20"/>
          <w:szCs w:val="20"/>
        </w:rPr>
        <w:t>Il Contraente</w:t>
      </w:r>
      <w:r w:rsidR="00C724CF" w:rsidRPr="000265B8">
        <w:rPr>
          <w:rStyle w:val="A7"/>
          <w:rFonts w:ascii="Arial" w:hAnsi="Arial" w:cs="Arial"/>
          <w:b/>
          <w:bCs/>
          <w:sz w:val="20"/>
          <w:szCs w:val="20"/>
        </w:rPr>
        <w:t xml:space="preserve">) </w:t>
      </w:r>
      <w:r w:rsidR="00C724CF" w:rsidRPr="000265B8">
        <w:rPr>
          <w:rStyle w:val="A7"/>
          <w:rFonts w:ascii="Arial" w:hAnsi="Arial" w:cs="Arial"/>
          <w:b/>
          <w:bCs/>
          <w:sz w:val="20"/>
          <w:szCs w:val="20"/>
        </w:rPr>
        <w:tab/>
      </w:r>
      <w:r w:rsidR="00C724CF" w:rsidRPr="000265B8">
        <w:rPr>
          <w:rStyle w:val="A7"/>
          <w:rFonts w:ascii="Arial" w:hAnsi="Arial" w:cs="Arial"/>
          <w:b/>
          <w:bCs/>
          <w:sz w:val="20"/>
          <w:szCs w:val="20"/>
        </w:rPr>
        <w:tab/>
      </w:r>
      <w:r w:rsidR="00C724CF" w:rsidRPr="000265B8">
        <w:rPr>
          <w:rStyle w:val="A7"/>
          <w:rFonts w:ascii="Arial" w:hAnsi="Arial" w:cs="Arial"/>
          <w:b/>
          <w:bCs/>
          <w:sz w:val="20"/>
          <w:szCs w:val="20"/>
        </w:rPr>
        <w:tab/>
      </w:r>
      <w:r w:rsidR="00C724CF" w:rsidRPr="000265B8">
        <w:rPr>
          <w:rStyle w:val="A7"/>
          <w:rFonts w:ascii="Arial" w:hAnsi="Arial" w:cs="Arial"/>
          <w:b/>
          <w:bCs/>
          <w:sz w:val="20"/>
          <w:szCs w:val="20"/>
        </w:rPr>
        <w:tab/>
      </w:r>
      <w:r w:rsidR="00C724CF" w:rsidRPr="000265B8">
        <w:rPr>
          <w:rStyle w:val="A7"/>
          <w:rFonts w:ascii="Arial" w:hAnsi="Arial" w:cs="Arial"/>
          <w:b/>
          <w:bCs/>
          <w:sz w:val="20"/>
          <w:szCs w:val="20"/>
        </w:rPr>
        <w:tab/>
      </w:r>
      <w:r w:rsidR="00C724CF" w:rsidRPr="000265B8">
        <w:rPr>
          <w:rStyle w:val="A7"/>
          <w:rFonts w:ascii="Arial" w:hAnsi="Arial" w:cs="Arial"/>
          <w:b/>
          <w:bCs/>
          <w:sz w:val="20"/>
          <w:szCs w:val="20"/>
        </w:rPr>
        <w:tab/>
      </w:r>
      <w:r w:rsidR="00C724CF" w:rsidRPr="000265B8">
        <w:rPr>
          <w:rStyle w:val="A7"/>
          <w:rFonts w:ascii="Arial" w:hAnsi="Arial" w:cs="Arial"/>
          <w:b/>
          <w:bCs/>
          <w:sz w:val="20"/>
          <w:szCs w:val="20"/>
        </w:rPr>
        <w:tab/>
      </w:r>
      <w:r w:rsidR="00C724CF" w:rsidRPr="000265B8">
        <w:rPr>
          <w:rStyle w:val="A7"/>
          <w:rFonts w:ascii="Arial" w:hAnsi="Arial" w:cs="Arial"/>
          <w:b/>
          <w:bCs/>
          <w:sz w:val="20"/>
          <w:szCs w:val="20"/>
        </w:rPr>
        <w:tab/>
        <w:t>(</w:t>
      </w:r>
      <w:r w:rsidRPr="000265B8">
        <w:rPr>
          <w:rStyle w:val="A7"/>
          <w:rFonts w:ascii="Arial" w:hAnsi="Arial" w:cs="Arial"/>
          <w:bCs/>
          <w:i/>
          <w:sz w:val="20"/>
          <w:szCs w:val="20"/>
        </w:rPr>
        <w:t>Il Garante</w:t>
      </w:r>
      <w:r w:rsidR="00C724CF" w:rsidRPr="000265B8">
        <w:rPr>
          <w:rStyle w:val="A7"/>
          <w:rFonts w:ascii="Arial" w:hAnsi="Arial" w:cs="Arial"/>
          <w:b/>
          <w:bCs/>
          <w:sz w:val="20"/>
          <w:szCs w:val="20"/>
        </w:rPr>
        <w:t>)</w:t>
      </w:r>
      <w:r w:rsidR="00C724CF" w:rsidRPr="00B924F7">
        <w:rPr>
          <w:rStyle w:val="A7"/>
          <w:rFonts w:ascii="Arial" w:hAnsi="Arial" w:cs="Arial"/>
          <w:b/>
          <w:bCs/>
          <w:sz w:val="20"/>
          <w:szCs w:val="20"/>
        </w:rPr>
        <w:t xml:space="preserve"> </w:t>
      </w:r>
    </w:p>
    <w:p w:rsidR="00B924F7" w:rsidRDefault="00B924F7" w:rsidP="00B87C2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E26BE" w:rsidRPr="00B867EC" w:rsidRDefault="000E26BE" w:rsidP="00982D7C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0E26BE" w:rsidRPr="00B867E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64" w:rsidRDefault="00657964" w:rsidP="00FA2B26">
      <w:pPr>
        <w:spacing w:after="0" w:line="240" w:lineRule="auto"/>
      </w:pPr>
      <w:r>
        <w:separator/>
      </w:r>
    </w:p>
  </w:endnote>
  <w:endnote w:type="continuationSeparator" w:id="0">
    <w:p w:rsidR="00657964" w:rsidRDefault="00657964" w:rsidP="00FA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6135"/>
      <w:docPartObj>
        <w:docPartGallery w:val="Page Numbers (Bottom of Page)"/>
        <w:docPartUnique/>
      </w:docPartObj>
    </w:sdtPr>
    <w:sdtEndPr/>
    <w:sdtContent>
      <w:p w:rsidR="00FA2B26" w:rsidRDefault="00FA2B2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C92">
          <w:rPr>
            <w:noProof/>
          </w:rPr>
          <w:t>1</w:t>
        </w:r>
        <w:r>
          <w:fldChar w:fldCharType="end"/>
        </w:r>
      </w:p>
    </w:sdtContent>
  </w:sdt>
  <w:p w:rsidR="00FA2B26" w:rsidRPr="00FA2B26" w:rsidRDefault="00FA2B26" w:rsidP="00FA2B26">
    <w:pPr>
      <w:pStyle w:val="Default"/>
      <w:rPr>
        <w:rFonts w:ascii="Arial" w:hAnsi="Arial" w:cs="Arial"/>
        <w:sz w:val="14"/>
        <w:szCs w:val="14"/>
      </w:rPr>
    </w:pPr>
    <w:r w:rsidRPr="00FA2B26">
      <w:rPr>
        <w:rFonts w:ascii="Arial" w:hAnsi="Arial" w:cs="Arial"/>
        <w:sz w:val="14"/>
        <w:szCs w:val="14"/>
      </w:rPr>
      <w:t xml:space="preserve">LINEA R&amp;S PER AGGREGAZIONI </w:t>
    </w:r>
    <w:r w:rsidR="00F325F8">
      <w:rPr>
        <w:rFonts w:ascii="Arial" w:hAnsi="Arial" w:cs="Arial"/>
        <w:sz w:val="14"/>
        <w:szCs w:val="14"/>
      </w:rPr>
      <w:t>ORGANISMI DI RICERCA PRIVATI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64" w:rsidRDefault="00657964" w:rsidP="00FA2B26">
      <w:pPr>
        <w:spacing w:after="0" w:line="240" w:lineRule="auto"/>
      </w:pPr>
      <w:r>
        <w:separator/>
      </w:r>
    </w:p>
  </w:footnote>
  <w:footnote w:type="continuationSeparator" w:id="0">
    <w:p w:rsidR="00657964" w:rsidRDefault="00657964" w:rsidP="00FA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38F0"/>
    <w:multiLevelType w:val="hybridMultilevel"/>
    <w:tmpl w:val="26E8F5A2"/>
    <w:lvl w:ilvl="0" w:tplc="7C0ECCF8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-403" w:hanging="360"/>
      </w:pPr>
    </w:lvl>
    <w:lvl w:ilvl="2" w:tplc="0410001B" w:tentative="1">
      <w:start w:val="1"/>
      <w:numFmt w:val="lowerRoman"/>
      <w:lvlText w:val="%3."/>
      <w:lvlJc w:val="right"/>
      <w:pPr>
        <w:ind w:left="317" w:hanging="180"/>
      </w:pPr>
    </w:lvl>
    <w:lvl w:ilvl="3" w:tplc="0410000F" w:tentative="1">
      <w:start w:val="1"/>
      <w:numFmt w:val="decimal"/>
      <w:lvlText w:val="%4."/>
      <w:lvlJc w:val="left"/>
      <w:pPr>
        <w:ind w:left="1037" w:hanging="360"/>
      </w:pPr>
    </w:lvl>
    <w:lvl w:ilvl="4" w:tplc="04100019" w:tentative="1">
      <w:start w:val="1"/>
      <w:numFmt w:val="lowerLetter"/>
      <w:lvlText w:val="%5."/>
      <w:lvlJc w:val="left"/>
      <w:pPr>
        <w:ind w:left="1757" w:hanging="360"/>
      </w:pPr>
    </w:lvl>
    <w:lvl w:ilvl="5" w:tplc="0410001B" w:tentative="1">
      <w:start w:val="1"/>
      <w:numFmt w:val="lowerRoman"/>
      <w:lvlText w:val="%6."/>
      <w:lvlJc w:val="right"/>
      <w:pPr>
        <w:ind w:left="2477" w:hanging="180"/>
      </w:pPr>
    </w:lvl>
    <w:lvl w:ilvl="6" w:tplc="0410000F" w:tentative="1">
      <w:start w:val="1"/>
      <w:numFmt w:val="decimal"/>
      <w:lvlText w:val="%7."/>
      <w:lvlJc w:val="left"/>
      <w:pPr>
        <w:ind w:left="3197" w:hanging="360"/>
      </w:pPr>
    </w:lvl>
    <w:lvl w:ilvl="7" w:tplc="04100019" w:tentative="1">
      <w:start w:val="1"/>
      <w:numFmt w:val="lowerLetter"/>
      <w:lvlText w:val="%8."/>
      <w:lvlJc w:val="left"/>
      <w:pPr>
        <w:ind w:left="3917" w:hanging="360"/>
      </w:pPr>
    </w:lvl>
    <w:lvl w:ilvl="8" w:tplc="0410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1">
    <w:nsid w:val="28F74B6B"/>
    <w:multiLevelType w:val="hybridMultilevel"/>
    <w:tmpl w:val="A4CE07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6C488E8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F402E"/>
    <w:multiLevelType w:val="hybridMultilevel"/>
    <w:tmpl w:val="EFD69D90"/>
    <w:lvl w:ilvl="0" w:tplc="531EF7D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7032E"/>
    <w:multiLevelType w:val="hybridMultilevel"/>
    <w:tmpl w:val="4AECB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C7311"/>
    <w:multiLevelType w:val="hybridMultilevel"/>
    <w:tmpl w:val="39D29C38"/>
    <w:lvl w:ilvl="0" w:tplc="86C488E8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92FE4"/>
    <w:multiLevelType w:val="hybridMultilevel"/>
    <w:tmpl w:val="0122D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C0ECCF8">
      <w:start w:val="1"/>
      <w:numFmt w:val="lowerLetter"/>
      <w:lvlText w:val="%2)"/>
      <w:lvlJc w:val="left"/>
      <w:pPr>
        <w:ind w:left="2487" w:hanging="360"/>
      </w:pPr>
      <w:rPr>
        <w:rFonts w:ascii="Arial" w:hAnsi="Arial" w:hint="default"/>
        <w:color w:val="auto"/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E2F9B"/>
    <w:multiLevelType w:val="hybridMultilevel"/>
    <w:tmpl w:val="F6188304"/>
    <w:lvl w:ilvl="0" w:tplc="7C0ECCF8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-403" w:hanging="360"/>
      </w:pPr>
    </w:lvl>
    <w:lvl w:ilvl="2" w:tplc="0410001B" w:tentative="1">
      <w:start w:val="1"/>
      <w:numFmt w:val="lowerRoman"/>
      <w:lvlText w:val="%3."/>
      <w:lvlJc w:val="right"/>
      <w:pPr>
        <w:ind w:left="317" w:hanging="180"/>
      </w:pPr>
    </w:lvl>
    <w:lvl w:ilvl="3" w:tplc="0410000F" w:tentative="1">
      <w:start w:val="1"/>
      <w:numFmt w:val="decimal"/>
      <w:lvlText w:val="%4."/>
      <w:lvlJc w:val="left"/>
      <w:pPr>
        <w:ind w:left="1037" w:hanging="360"/>
      </w:pPr>
    </w:lvl>
    <w:lvl w:ilvl="4" w:tplc="04100019" w:tentative="1">
      <w:start w:val="1"/>
      <w:numFmt w:val="lowerLetter"/>
      <w:lvlText w:val="%5."/>
      <w:lvlJc w:val="left"/>
      <w:pPr>
        <w:ind w:left="1757" w:hanging="360"/>
      </w:pPr>
    </w:lvl>
    <w:lvl w:ilvl="5" w:tplc="0410001B" w:tentative="1">
      <w:start w:val="1"/>
      <w:numFmt w:val="lowerRoman"/>
      <w:lvlText w:val="%6."/>
      <w:lvlJc w:val="right"/>
      <w:pPr>
        <w:ind w:left="2477" w:hanging="180"/>
      </w:pPr>
    </w:lvl>
    <w:lvl w:ilvl="6" w:tplc="0410000F" w:tentative="1">
      <w:start w:val="1"/>
      <w:numFmt w:val="decimal"/>
      <w:lvlText w:val="%7."/>
      <w:lvlJc w:val="left"/>
      <w:pPr>
        <w:ind w:left="3197" w:hanging="360"/>
      </w:pPr>
    </w:lvl>
    <w:lvl w:ilvl="7" w:tplc="04100019" w:tentative="1">
      <w:start w:val="1"/>
      <w:numFmt w:val="lowerLetter"/>
      <w:lvlText w:val="%8."/>
      <w:lvlJc w:val="left"/>
      <w:pPr>
        <w:ind w:left="3917" w:hanging="360"/>
      </w:pPr>
    </w:lvl>
    <w:lvl w:ilvl="8" w:tplc="0410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7">
    <w:nsid w:val="6D8F50A3"/>
    <w:multiLevelType w:val="hybridMultilevel"/>
    <w:tmpl w:val="73840DCC"/>
    <w:lvl w:ilvl="0" w:tplc="62829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5"/>
    <w:lvlOverride w:ilvl="0">
      <w:lvl w:ilvl="0" w:tplc="0410000F">
        <w:start w:val="1"/>
        <w:numFmt w:val="lowerLetter"/>
        <w:lvlText w:val="%1)"/>
        <w:lvlJc w:val="left"/>
        <w:pPr>
          <w:ind w:left="2487" w:hanging="360"/>
        </w:pPr>
        <w:rPr>
          <w:rFonts w:ascii="Arial" w:hAnsi="Arial" w:hint="default"/>
          <w:color w:val="auto"/>
          <w:sz w:val="20"/>
        </w:rPr>
      </w:lvl>
    </w:lvlOverride>
    <w:lvlOverride w:ilvl="1">
      <w:lvl w:ilvl="1" w:tplc="7C0ECCF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22"/>
    <w:rsid w:val="00011F82"/>
    <w:rsid w:val="0002072D"/>
    <w:rsid w:val="000264CC"/>
    <w:rsid w:val="000265B8"/>
    <w:rsid w:val="000358C1"/>
    <w:rsid w:val="00060E7B"/>
    <w:rsid w:val="0007561D"/>
    <w:rsid w:val="000E23FF"/>
    <w:rsid w:val="000E26BE"/>
    <w:rsid w:val="001136DD"/>
    <w:rsid w:val="00123210"/>
    <w:rsid w:val="001350A8"/>
    <w:rsid w:val="00147DB2"/>
    <w:rsid w:val="00150A87"/>
    <w:rsid w:val="00171FBF"/>
    <w:rsid w:val="00182D4B"/>
    <w:rsid w:val="00190D84"/>
    <w:rsid w:val="001A4E42"/>
    <w:rsid w:val="001A70EA"/>
    <w:rsid w:val="001B1281"/>
    <w:rsid w:val="001E24A8"/>
    <w:rsid w:val="001E2EE9"/>
    <w:rsid w:val="001E38DF"/>
    <w:rsid w:val="00207E14"/>
    <w:rsid w:val="00216A5A"/>
    <w:rsid w:val="00294672"/>
    <w:rsid w:val="002A1499"/>
    <w:rsid w:val="002A3AA3"/>
    <w:rsid w:val="002B229A"/>
    <w:rsid w:val="002F356C"/>
    <w:rsid w:val="002F7CB6"/>
    <w:rsid w:val="00301A73"/>
    <w:rsid w:val="00334C1E"/>
    <w:rsid w:val="003B7AAD"/>
    <w:rsid w:val="003C2B7A"/>
    <w:rsid w:val="003D225B"/>
    <w:rsid w:val="00412472"/>
    <w:rsid w:val="00417455"/>
    <w:rsid w:val="004453F9"/>
    <w:rsid w:val="004878AA"/>
    <w:rsid w:val="004A11AC"/>
    <w:rsid w:val="004B7D21"/>
    <w:rsid w:val="004F3A96"/>
    <w:rsid w:val="0053362C"/>
    <w:rsid w:val="00533B73"/>
    <w:rsid w:val="00552BA3"/>
    <w:rsid w:val="0057164F"/>
    <w:rsid w:val="005816BA"/>
    <w:rsid w:val="00591C35"/>
    <w:rsid w:val="00595FC5"/>
    <w:rsid w:val="00657964"/>
    <w:rsid w:val="00661A05"/>
    <w:rsid w:val="006772A7"/>
    <w:rsid w:val="00693959"/>
    <w:rsid w:val="006D2D99"/>
    <w:rsid w:val="006F0575"/>
    <w:rsid w:val="0070686F"/>
    <w:rsid w:val="00744C58"/>
    <w:rsid w:val="007956D4"/>
    <w:rsid w:val="007E1F6F"/>
    <w:rsid w:val="00864D9D"/>
    <w:rsid w:val="008D42B4"/>
    <w:rsid w:val="008D7198"/>
    <w:rsid w:val="008D79DD"/>
    <w:rsid w:val="008E4982"/>
    <w:rsid w:val="00926641"/>
    <w:rsid w:val="00934795"/>
    <w:rsid w:val="00982D7C"/>
    <w:rsid w:val="009848DA"/>
    <w:rsid w:val="009A0662"/>
    <w:rsid w:val="009E35C0"/>
    <w:rsid w:val="009E6971"/>
    <w:rsid w:val="00A202FE"/>
    <w:rsid w:val="00A24C92"/>
    <w:rsid w:val="00A449A5"/>
    <w:rsid w:val="00A80470"/>
    <w:rsid w:val="00A91B73"/>
    <w:rsid w:val="00AC1D01"/>
    <w:rsid w:val="00AE4CB0"/>
    <w:rsid w:val="00B40110"/>
    <w:rsid w:val="00B44DB8"/>
    <w:rsid w:val="00B704D7"/>
    <w:rsid w:val="00B867EC"/>
    <w:rsid w:val="00B87C22"/>
    <w:rsid w:val="00B924F7"/>
    <w:rsid w:val="00BB403F"/>
    <w:rsid w:val="00BC03B8"/>
    <w:rsid w:val="00C1348C"/>
    <w:rsid w:val="00C34915"/>
    <w:rsid w:val="00C410F8"/>
    <w:rsid w:val="00C724CF"/>
    <w:rsid w:val="00C76E08"/>
    <w:rsid w:val="00CF5A42"/>
    <w:rsid w:val="00D02024"/>
    <w:rsid w:val="00D049A5"/>
    <w:rsid w:val="00DC5899"/>
    <w:rsid w:val="00DE14FA"/>
    <w:rsid w:val="00E14B6A"/>
    <w:rsid w:val="00E74DBB"/>
    <w:rsid w:val="00E90C91"/>
    <w:rsid w:val="00E9683D"/>
    <w:rsid w:val="00ED3EAE"/>
    <w:rsid w:val="00F325F8"/>
    <w:rsid w:val="00F46F2F"/>
    <w:rsid w:val="00FA075B"/>
    <w:rsid w:val="00F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2838"/>
  <w15:chartTrackingRefBased/>
  <w15:docId w15:val="{C611D005-A423-40ED-A698-72C860E3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A11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7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58C1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rsid w:val="00190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A2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B26"/>
  </w:style>
  <w:style w:type="paragraph" w:styleId="Pidipagina">
    <w:name w:val="footer"/>
    <w:basedOn w:val="Normale"/>
    <w:link w:val="PidipaginaCarattere"/>
    <w:uiPriority w:val="99"/>
    <w:unhideWhenUsed/>
    <w:rsid w:val="00FA2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B26"/>
  </w:style>
  <w:style w:type="character" w:customStyle="1" w:styleId="Titolo2Carattere">
    <w:name w:val="Titolo 2 Carattere"/>
    <w:basedOn w:val="Carpredefinitoparagrafo"/>
    <w:link w:val="Titolo2"/>
    <w:rsid w:val="004A11AC"/>
    <w:rPr>
      <w:rFonts w:ascii="Arial" w:eastAsia="Times New Roman" w:hAnsi="Arial" w:cs="Arial"/>
      <w:b/>
      <w:bCs/>
      <w:i/>
      <w:iCs/>
      <w:sz w:val="28"/>
      <w:szCs w:val="28"/>
      <w:lang w:val="en-GB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11AC"/>
    <w:pPr>
      <w:spacing w:after="20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11AC"/>
    <w:rPr>
      <w:rFonts w:eastAsiaTheme="minorEastAsi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1AC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E7B"/>
    <w:pPr>
      <w:spacing w:after="160"/>
    </w:pPr>
    <w:rPr>
      <w:rFonts w:eastAsiaTheme="minorHAns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0E7B"/>
    <w:rPr>
      <w:rFonts w:eastAsiaTheme="minorEastAsia"/>
      <w:b/>
      <w:bCs/>
      <w:sz w:val="20"/>
      <w:szCs w:val="20"/>
      <w:lang w:eastAsia="it-IT"/>
    </w:rPr>
  </w:style>
  <w:style w:type="character" w:customStyle="1" w:styleId="A7">
    <w:name w:val="A7"/>
    <w:uiPriority w:val="99"/>
    <w:rsid w:val="007956D4"/>
    <w:rPr>
      <w:rFonts w:cs="ITC Avant Garde Std Bk"/>
      <w:color w:val="000000"/>
      <w:sz w:val="14"/>
      <w:szCs w:val="14"/>
    </w:rPr>
  </w:style>
  <w:style w:type="paragraph" w:customStyle="1" w:styleId="Pa27">
    <w:name w:val="Pa27"/>
    <w:basedOn w:val="Default"/>
    <w:next w:val="Default"/>
    <w:uiPriority w:val="99"/>
    <w:rsid w:val="007956D4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styleId="Revisione">
    <w:name w:val="Revision"/>
    <w:hidden/>
    <w:uiPriority w:val="99"/>
    <w:semiHidden/>
    <w:rsid w:val="007956D4"/>
    <w:pPr>
      <w:spacing w:after="0" w:line="240" w:lineRule="auto"/>
    </w:pPr>
  </w:style>
  <w:style w:type="paragraph" w:customStyle="1" w:styleId="Pa17">
    <w:name w:val="Pa17"/>
    <w:basedOn w:val="Default"/>
    <w:next w:val="Default"/>
    <w:uiPriority w:val="99"/>
    <w:rsid w:val="00B924F7"/>
    <w:pPr>
      <w:spacing w:line="154" w:lineRule="atLeast"/>
    </w:pPr>
    <w:rPr>
      <w:rFonts w:ascii="ITC Avant Garde Std Bk" w:hAnsi="ITC Avant Garde Std Bk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Baldasseroni</dc:creator>
  <cp:keywords/>
  <dc:description/>
  <cp:lastModifiedBy>Carmela Rundo</cp:lastModifiedBy>
  <cp:revision>5</cp:revision>
  <cp:lastPrinted>2017-01-20T09:04:00Z</cp:lastPrinted>
  <dcterms:created xsi:type="dcterms:W3CDTF">2017-01-20T10:32:00Z</dcterms:created>
  <dcterms:modified xsi:type="dcterms:W3CDTF">2017-01-20T10:32:00Z</dcterms:modified>
</cp:coreProperties>
</file>