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69B51" w14:textId="37986901" w:rsidR="00D54958" w:rsidRPr="00D54958" w:rsidRDefault="00D54958" w:rsidP="00D54958">
      <w:pPr>
        <w:spacing w:after="240" w:line="360" w:lineRule="exact"/>
        <w:rPr>
          <w:rFonts w:ascii="Century Gothic" w:hAnsi="Century Gothic"/>
          <w:b/>
          <w:bCs/>
          <w:i/>
          <w:iCs/>
          <w:sz w:val="24"/>
          <w:szCs w:val="24"/>
        </w:rPr>
      </w:pPr>
      <w:r w:rsidRPr="00D54958">
        <w:rPr>
          <w:rFonts w:ascii="Century Gothic" w:hAnsi="Century Gothic"/>
          <w:b/>
          <w:bCs/>
          <w:i/>
          <w:iCs/>
          <w:sz w:val="24"/>
          <w:szCs w:val="24"/>
        </w:rPr>
        <w:t xml:space="preserve">Allegato </w:t>
      </w:r>
      <w:r w:rsidR="00717AB1">
        <w:rPr>
          <w:rFonts w:ascii="Century Gothic" w:hAnsi="Century Gothic"/>
          <w:b/>
          <w:bCs/>
          <w:i/>
          <w:iCs/>
          <w:sz w:val="24"/>
          <w:szCs w:val="24"/>
        </w:rPr>
        <w:t>1</w:t>
      </w:r>
      <w:r w:rsidRPr="00D54958">
        <w:rPr>
          <w:rFonts w:ascii="Century Gothic" w:hAnsi="Century Gothic"/>
          <w:b/>
          <w:bCs/>
          <w:i/>
          <w:iCs/>
          <w:sz w:val="24"/>
          <w:szCs w:val="24"/>
        </w:rPr>
        <w:t xml:space="preserve"> –Accordo di partenariato</w:t>
      </w:r>
    </w:p>
    <w:p w14:paraId="1590FE8B" w14:textId="77777777" w:rsidR="00D54958" w:rsidRDefault="00D54958" w:rsidP="00D54958">
      <w:pPr>
        <w:spacing w:after="240" w:line="360" w:lineRule="exact"/>
        <w:rPr>
          <w:rFonts w:ascii="Century Gothic" w:hAnsi="Century Gothic"/>
          <w:b/>
          <w:bCs/>
          <w:sz w:val="24"/>
          <w:szCs w:val="24"/>
        </w:rPr>
      </w:pPr>
    </w:p>
    <w:p w14:paraId="054D9549" w14:textId="5FCAB571" w:rsidR="00224F69" w:rsidRPr="00224F69" w:rsidRDefault="00224F69" w:rsidP="008E6529">
      <w:pPr>
        <w:spacing w:after="240" w:line="360" w:lineRule="exact"/>
        <w:jc w:val="center"/>
        <w:rPr>
          <w:rFonts w:ascii="Century Gothic" w:hAnsi="Century Gothic"/>
          <w:b/>
          <w:bCs/>
          <w:sz w:val="32"/>
          <w:szCs w:val="32"/>
        </w:rPr>
      </w:pPr>
      <w:r w:rsidRPr="00224F69">
        <w:rPr>
          <w:rFonts w:ascii="Century Gothic" w:hAnsi="Century Gothic"/>
          <w:b/>
          <w:bCs/>
          <w:sz w:val="32"/>
          <w:szCs w:val="32"/>
        </w:rPr>
        <w:t>DISTRETTI DEL COMMERCIO</w:t>
      </w:r>
      <w:r w:rsidRPr="00224F69">
        <w:rPr>
          <w:rFonts w:ascii="Century Gothic" w:hAnsi="Century Gothic"/>
          <w:b/>
          <w:bCs/>
          <w:sz w:val="32"/>
          <w:szCs w:val="32"/>
        </w:rPr>
        <w:br/>
        <w:t>PER LA RICOSTRUZIONE ECONOMICA TERRITORIALE URBANA</w:t>
      </w:r>
    </w:p>
    <w:p w14:paraId="38059A3D" w14:textId="77777777" w:rsidR="00892AAB" w:rsidRPr="00892AAB" w:rsidRDefault="00892AAB" w:rsidP="00892AAB">
      <w:pPr>
        <w:spacing w:after="240" w:line="360" w:lineRule="exact"/>
        <w:jc w:val="center"/>
        <w:rPr>
          <w:rFonts w:ascii="Century Gothic" w:eastAsia="Calibri" w:hAnsi="Century Gothic" w:cs="Times New Roman"/>
          <w:b/>
          <w:bCs/>
          <w:sz w:val="23"/>
          <w:szCs w:val="23"/>
        </w:rPr>
      </w:pPr>
      <w:r w:rsidRPr="00892AAB">
        <w:rPr>
          <w:rFonts w:ascii="Century Gothic" w:eastAsia="Calibri" w:hAnsi="Century Gothic" w:cs="Times New Roman"/>
          <w:b/>
          <w:bCs/>
          <w:sz w:val="23"/>
          <w:szCs w:val="23"/>
        </w:rPr>
        <w:t>ACCORDO DI PARTENARIATO</w:t>
      </w:r>
    </w:p>
    <w:p w14:paraId="49FAEDAD" w14:textId="77777777" w:rsidR="00892AAB" w:rsidRPr="00892AAB" w:rsidRDefault="00892AAB" w:rsidP="00892AAB">
      <w:pPr>
        <w:spacing w:after="240" w:line="360" w:lineRule="exact"/>
        <w:jc w:val="center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TRA</w:t>
      </w:r>
    </w:p>
    <w:p w14:paraId="3A7CE5AE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Il Comune / La Comunità Montana / L’Unione di Comuni di ________, codice fiscale ________, con sede legale in ________, soggetto capofila del Distretto del Commercio ________, nella persona di ________ in qualità di ________;</w:t>
      </w:r>
    </w:p>
    <w:p w14:paraId="64842A43" w14:textId="77777777" w:rsidR="00892AAB" w:rsidRPr="00892AAB" w:rsidRDefault="00892AAB" w:rsidP="00892AAB">
      <w:pPr>
        <w:spacing w:after="240" w:line="360" w:lineRule="exact"/>
        <w:jc w:val="center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E</w:t>
      </w:r>
    </w:p>
    <w:p w14:paraId="3D563551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Il Comune di ________, codice fiscale ________, con sede legale in ________, aderente al suddetto Distretto del Commercio, nella persona di ________ in qualità di ________;</w:t>
      </w:r>
    </w:p>
    <w:p w14:paraId="2F482A43" w14:textId="77777777" w:rsidR="00892AAB" w:rsidRPr="00892AAB" w:rsidRDefault="00892AAB" w:rsidP="00892AAB">
      <w:pPr>
        <w:spacing w:after="240" w:line="360" w:lineRule="exact"/>
        <w:jc w:val="center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E</w:t>
      </w:r>
    </w:p>
    <w:p w14:paraId="7E8A0AE7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L’Associazione ________, codice fiscale ________, con sede legale in ________, Associazione di rappresentanza imprenditoriale del commercio maggiormente rappresentativa a livello provinciale ai sensi della L. 580/1993, nella persona di ________ in qualità di ________;</w:t>
      </w:r>
    </w:p>
    <w:p w14:paraId="10D13376" w14:textId="77777777" w:rsidR="00892AAB" w:rsidRPr="00892AAB" w:rsidRDefault="00892AAB" w:rsidP="00892AAB">
      <w:pPr>
        <w:spacing w:after="240" w:line="360" w:lineRule="exact"/>
        <w:jc w:val="center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E</w:t>
      </w:r>
    </w:p>
    <w:p w14:paraId="44AFECF1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Il soggetto ________, codice fiscale ________, con sede legale in ________, soggetto partner di progetto, nella persona di ________ in qualità di ________.</w:t>
      </w:r>
    </w:p>
    <w:p w14:paraId="2C21A06F" w14:textId="77777777" w:rsidR="00892AAB" w:rsidRPr="00892AAB" w:rsidRDefault="00892AAB" w:rsidP="00892AAB">
      <w:pPr>
        <w:spacing w:after="240" w:line="360" w:lineRule="exact"/>
        <w:jc w:val="center"/>
        <w:rPr>
          <w:rFonts w:ascii="Century Gothic" w:eastAsia="Calibri" w:hAnsi="Century Gothic" w:cs="Times New Roman"/>
          <w:b/>
          <w:bCs/>
          <w:sz w:val="23"/>
          <w:szCs w:val="23"/>
        </w:rPr>
      </w:pPr>
      <w:r w:rsidRPr="00892AAB">
        <w:rPr>
          <w:rFonts w:ascii="Century Gothic" w:eastAsia="Calibri" w:hAnsi="Century Gothic" w:cs="Times New Roman"/>
          <w:b/>
          <w:bCs/>
          <w:sz w:val="23"/>
          <w:szCs w:val="23"/>
        </w:rPr>
        <w:t>PREMESSO CHE</w:t>
      </w:r>
    </w:p>
    <w:p w14:paraId="211495B9" w14:textId="77777777" w:rsidR="00892AAB" w:rsidRPr="00892AAB" w:rsidRDefault="00892AAB" w:rsidP="00892AAB">
      <w:pPr>
        <w:numPr>
          <w:ilvl w:val="0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Regione Lombardia con decreto ________ del ________ ha approvato il bando “Distretti del Commercio per la ricostruzione economica territoriale urbana” (di seguito “Bando”);</w:t>
      </w:r>
    </w:p>
    <w:p w14:paraId="2DC0940E" w14:textId="77777777" w:rsidR="00892AAB" w:rsidRPr="00892AAB" w:rsidRDefault="00892AAB" w:rsidP="00892AAB">
      <w:pPr>
        <w:numPr>
          <w:ilvl w:val="0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Il Bando è destinato ai Distretti del Commercio iscritti al relativo Elenco regionale entro la data del 5 maggio 2020;</w:t>
      </w:r>
    </w:p>
    <w:p w14:paraId="4FFC9941" w14:textId="77777777" w:rsidR="00892AAB" w:rsidRPr="00892AAB" w:rsidRDefault="00892AAB" w:rsidP="00892AAB">
      <w:pPr>
        <w:numPr>
          <w:ilvl w:val="0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Possono presentare proposte progettuali in risposta al Bando partenariati composti da:</w:t>
      </w:r>
    </w:p>
    <w:p w14:paraId="289026FC" w14:textId="77777777" w:rsidR="00892AAB" w:rsidRPr="00892AAB" w:rsidRDefault="00892AAB" w:rsidP="00892AAB">
      <w:pPr>
        <w:numPr>
          <w:ilvl w:val="1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Comuni, Comunità Montane e Unioni di Comuni aderenti al Distretto;</w:t>
      </w:r>
    </w:p>
    <w:p w14:paraId="3D345941" w14:textId="77777777" w:rsidR="00892AAB" w:rsidRPr="00892AAB" w:rsidRDefault="00892AAB" w:rsidP="00892AAB">
      <w:pPr>
        <w:numPr>
          <w:ilvl w:val="1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Associazioni di rappresentanza imprenditoriale del commercio maggiormente rappresentativa a livello provinciale ai sensi della L. 580/1993;</w:t>
      </w:r>
    </w:p>
    <w:p w14:paraId="1C50E5F0" w14:textId="77777777" w:rsidR="00892AAB" w:rsidRPr="00892AAB" w:rsidRDefault="00892AAB" w:rsidP="00892AAB">
      <w:pPr>
        <w:numPr>
          <w:ilvl w:val="1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lastRenderedPageBreak/>
        <w:t>Altri soggetti pubblici e privati;</w:t>
      </w:r>
    </w:p>
    <w:p w14:paraId="6691DB10" w14:textId="77777777" w:rsidR="00892AAB" w:rsidRPr="00892AAB" w:rsidRDefault="00892AAB" w:rsidP="00892AAB">
      <w:pPr>
        <w:numPr>
          <w:ilvl w:val="0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Il partenariato deve essere rappresentato dal Comune, Comunità Montana o Unione di Comuni capofila del Distretto del Commercio;</w:t>
      </w:r>
    </w:p>
    <w:p w14:paraId="048DDB78" w14:textId="77777777" w:rsidR="00892AAB" w:rsidRPr="00892AAB" w:rsidRDefault="00892AAB" w:rsidP="00892AAB">
      <w:pPr>
        <w:numPr>
          <w:ilvl w:val="0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Ruolo e impegni in capo a ciascun partner devono essere formalizzati attraverso la sottoscrizione da parte di tutti i partner di un apposito Accordo di Partenariato, da allegare alla domanda di partecipazione al Bando;</w:t>
      </w:r>
    </w:p>
    <w:p w14:paraId="51293839" w14:textId="77777777" w:rsidR="00892AAB" w:rsidRPr="00892AAB" w:rsidRDefault="00892AAB" w:rsidP="00892AAB">
      <w:pPr>
        <w:numPr>
          <w:ilvl w:val="0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I Comuni, le Comunità Montane e le Unioni di Comuni partner di progetto, con proprio provvedimento, hanno:</w:t>
      </w:r>
    </w:p>
    <w:p w14:paraId="355ED44D" w14:textId="77777777" w:rsidR="00892AAB" w:rsidRPr="00892AAB" w:rsidRDefault="00892AAB" w:rsidP="00892AAB">
      <w:pPr>
        <w:numPr>
          <w:ilvl w:val="1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approvato la partecipazione al progetto e gli interventi in esso previsti di propria competenza e individuato la copertura finanziaria della spesa relativa a questi ultimi;</w:t>
      </w:r>
    </w:p>
    <w:p w14:paraId="12034F8A" w14:textId="77777777" w:rsidR="00892AAB" w:rsidRPr="00892AAB" w:rsidRDefault="00892AAB" w:rsidP="000C4A73">
      <w:pPr>
        <w:numPr>
          <w:ilvl w:val="1"/>
          <w:numId w:val="2"/>
        </w:numPr>
        <w:spacing w:after="240" w:line="360" w:lineRule="exact"/>
        <w:ind w:left="1077" w:hanging="357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dato mandato al firmatario sopra indicato di provvedere alla sottoscrizione del pr</w:t>
      </w:r>
      <w:bookmarkStart w:id="0" w:name="_GoBack"/>
      <w:bookmarkEnd w:id="0"/>
      <w:r w:rsidRPr="00892AAB">
        <w:rPr>
          <w:rFonts w:ascii="Century Gothic" w:eastAsia="Calibri" w:hAnsi="Century Gothic" w:cs="Times New Roman"/>
          <w:sz w:val="23"/>
          <w:szCs w:val="23"/>
        </w:rPr>
        <w:t>esente Accordo di Partenariato.</w:t>
      </w:r>
    </w:p>
    <w:p w14:paraId="240F1223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Tutto ciò premesso e considerato, tra le parti si conviene di sottoscrivere il seguente</w:t>
      </w:r>
    </w:p>
    <w:p w14:paraId="71379A9C" w14:textId="77777777" w:rsidR="00892AAB" w:rsidRPr="00892AAB" w:rsidRDefault="00892AAB" w:rsidP="00892AAB">
      <w:pPr>
        <w:spacing w:after="240" w:line="360" w:lineRule="exact"/>
        <w:jc w:val="center"/>
        <w:rPr>
          <w:rFonts w:ascii="Century Gothic" w:eastAsia="Calibri" w:hAnsi="Century Gothic" w:cs="Times New Roman"/>
          <w:b/>
          <w:bCs/>
          <w:sz w:val="23"/>
          <w:szCs w:val="23"/>
        </w:rPr>
      </w:pPr>
      <w:r w:rsidRPr="00892AAB">
        <w:rPr>
          <w:rFonts w:ascii="Century Gothic" w:eastAsia="Calibri" w:hAnsi="Century Gothic" w:cs="Times New Roman"/>
          <w:b/>
          <w:bCs/>
          <w:sz w:val="23"/>
          <w:szCs w:val="23"/>
        </w:rPr>
        <w:t>Accordo di Partenariato</w:t>
      </w:r>
    </w:p>
    <w:p w14:paraId="7D3340F7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b/>
          <w:bCs/>
          <w:sz w:val="23"/>
          <w:szCs w:val="23"/>
        </w:rPr>
      </w:pPr>
      <w:r w:rsidRPr="00892AAB">
        <w:rPr>
          <w:rFonts w:ascii="Century Gothic" w:eastAsia="Calibri" w:hAnsi="Century Gothic" w:cs="Times New Roman"/>
          <w:b/>
          <w:bCs/>
          <w:sz w:val="23"/>
          <w:szCs w:val="23"/>
        </w:rPr>
        <w:t>Art. 1 – Oggetto</w:t>
      </w:r>
    </w:p>
    <w:p w14:paraId="32502BF5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b/>
          <w:bCs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Il presente Accordo di Partenariato disciplina il rapporto di collaborazione tra parti per la realizzazione del progetto allegato denominato “________” (di seguito “Progetto”), parte integrante e sostanziale del presente Accordo, predisposto dal soggetto capofila in raccordo con gli altri soggetti partner, da presentare a valere sul bando “Distretti del Commercio per la ricostruzione economica territoriale urbana”.</w:t>
      </w:r>
    </w:p>
    <w:p w14:paraId="48B322F4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b/>
          <w:bCs/>
          <w:sz w:val="23"/>
          <w:szCs w:val="23"/>
        </w:rPr>
      </w:pPr>
      <w:r w:rsidRPr="00892AAB">
        <w:rPr>
          <w:rFonts w:ascii="Century Gothic" w:eastAsia="Calibri" w:hAnsi="Century Gothic" w:cs="Times New Roman"/>
          <w:b/>
          <w:bCs/>
          <w:sz w:val="23"/>
          <w:szCs w:val="23"/>
        </w:rPr>
        <w:t>Art. 2 – Ruolo e impegni dei partner</w:t>
      </w:r>
    </w:p>
    <w:p w14:paraId="1B50D963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Ferme restando le competenze di ciascun soggetto partner, le parti si impegnano a:</w:t>
      </w:r>
    </w:p>
    <w:p w14:paraId="07B07047" w14:textId="77777777" w:rsidR="00892AAB" w:rsidRPr="00892AAB" w:rsidRDefault="00892AAB" w:rsidP="00892AAB">
      <w:pPr>
        <w:numPr>
          <w:ilvl w:val="0"/>
          <w:numId w:val="2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Realizzare gli interventi di propria competenza previsti all’interno del Progetto, nel rispetto dei criteri e delle modalità definiti dal Bando e dal presente Accordo e secondo il Budget di progetto allegato, parte integrante e sostanziale del presente Accordo;</w:t>
      </w:r>
    </w:p>
    <w:p w14:paraId="16D007F2" w14:textId="77777777" w:rsidR="00892AAB" w:rsidRPr="00892AAB" w:rsidRDefault="00892AAB" w:rsidP="00892AAB">
      <w:pPr>
        <w:numPr>
          <w:ilvl w:val="0"/>
          <w:numId w:val="2"/>
        </w:numPr>
        <w:spacing w:after="240" w:line="360" w:lineRule="exact"/>
        <w:ind w:left="357" w:hanging="357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Assicurare la copertura finanziaria del costo degli interventi di propria competenza non coperti dal contributo regionale.</w:t>
      </w:r>
    </w:p>
    <w:p w14:paraId="45CD9293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In particolare, i Comuni, Comunità Montane e Unioni di Comuni beneficiari diretti del contributo regionale si impegnano a:</w:t>
      </w:r>
    </w:p>
    <w:p w14:paraId="7A7CEC10" w14:textId="77777777" w:rsidR="00892AAB" w:rsidRPr="00892AAB" w:rsidRDefault="00892AAB" w:rsidP="00892AAB">
      <w:pPr>
        <w:numPr>
          <w:ilvl w:val="0"/>
          <w:numId w:val="8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Emanare, con propri provvedimenti, i bandi di finanziamento delle imprese, secondo il dettaglio previsto dal Progetto e nel rispetto delle prescrizioni dettate dal Bando regionale, nonché concedere ed erogare alle singole imprese beneficiarie i relativi aiuti;</w:t>
      </w:r>
    </w:p>
    <w:p w14:paraId="257919C6" w14:textId="77777777" w:rsidR="00892AAB" w:rsidRPr="00892AAB" w:rsidRDefault="00892AAB" w:rsidP="00892AAB">
      <w:pPr>
        <w:numPr>
          <w:ilvl w:val="0"/>
          <w:numId w:val="8"/>
        </w:numPr>
        <w:spacing w:after="240" w:line="360" w:lineRule="exact"/>
        <w:ind w:left="357" w:hanging="357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lastRenderedPageBreak/>
        <w:t>Assicurare la corretta applicazione del Regime di Aiuto adottato per i bandi, come disciplinato nel Bando regionale, e provvedere agli adempimenti connessi alla registrazione delle misure di aiuto e dei singoli aiuti individuali nel Registro Nazionale degli Aiuti di Stato (RNA), ai sensi del D.M. 115/2017.</w:t>
      </w:r>
    </w:p>
    <w:p w14:paraId="31DE936D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b/>
          <w:bCs/>
          <w:sz w:val="23"/>
          <w:szCs w:val="23"/>
        </w:rPr>
      </w:pPr>
      <w:r w:rsidRPr="00892AAB">
        <w:rPr>
          <w:rFonts w:ascii="Century Gothic" w:eastAsia="Calibri" w:hAnsi="Century Gothic" w:cs="Times New Roman"/>
          <w:b/>
          <w:bCs/>
          <w:sz w:val="23"/>
          <w:szCs w:val="23"/>
        </w:rPr>
        <w:t>Art. 3 – Contributo regionale</w:t>
      </w:r>
    </w:p>
    <w:p w14:paraId="42CA95EA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Le parti convengono di richiedere a Regione Lombardia un contributo complessivo di € ________a valere sul Bando per la realizzazione</w:t>
      </w:r>
      <w:r w:rsidRPr="00892AAB">
        <w:rPr>
          <w:rFonts w:ascii="Century Gothic" w:eastAsia="Calibri" w:hAnsi="Century Gothic" w:cs="Times New Roman"/>
          <w:sz w:val="24"/>
        </w:rPr>
        <w:t xml:space="preserve"> </w:t>
      </w:r>
      <w:r w:rsidRPr="00892AAB">
        <w:rPr>
          <w:rFonts w:ascii="Century Gothic" w:eastAsia="Calibri" w:hAnsi="Century Gothic" w:cs="Times New Roman"/>
          <w:sz w:val="23"/>
          <w:szCs w:val="23"/>
        </w:rPr>
        <w:t>del Progetto, così distribuito:</w:t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3561"/>
        <w:gridCol w:w="2026"/>
        <w:gridCol w:w="2026"/>
        <w:gridCol w:w="2026"/>
      </w:tblGrid>
      <w:tr w:rsidR="00892AAB" w:rsidRPr="00892AAB" w14:paraId="0B447A22" w14:textId="77777777" w:rsidTr="00C87B7F">
        <w:trPr>
          <w:trHeight w:val="567"/>
          <w:jc w:val="center"/>
        </w:trPr>
        <w:tc>
          <w:tcPr>
            <w:tcW w:w="4536" w:type="dxa"/>
            <w:vAlign w:val="center"/>
          </w:tcPr>
          <w:p w14:paraId="70E5F943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  <w:r w:rsidRPr="00892AAB"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  <w:t>Comune / Comunità Montana / Unione di Comuni</w:t>
            </w:r>
          </w:p>
        </w:tc>
        <w:tc>
          <w:tcPr>
            <w:tcW w:w="2552" w:type="dxa"/>
            <w:vAlign w:val="center"/>
          </w:tcPr>
          <w:p w14:paraId="41987594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  <w:r w:rsidRPr="00892AAB"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  <w:t>Quota contributo per concessione aiuti a imprese</w:t>
            </w:r>
          </w:p>
        </w:tc>
        <w:tc>
          <w:tcPr>
            <w:tcW w:w="2552" w:type="dxa"/>
            <w:vAlign w:val="center"/>
          </w:tcPr>
          <w:p w14:paraId="10E37A85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  <w:r w:rsidRPr="00892AAB"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  <w:t>Quota contributo diretto (capitale)</w:t>
            </w:r>
          </w:p>
        </w:tc>
        <w:tc>
          <w:tcPr>
            <w:tcW w:w="2552" w:type="dxa"/>
            <w:vAlign w:val="center"/>
          </w:tcPr>
          <w:p w14:paraId="01E00C4C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  <w:r w:rsidRPr="00892AAB"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  <w:t>Quota contributo diretto (corrente)</w:t>
            </w:r>
          </w:p>
        </w:tc>
      </w:tr>
      <w:tr w:rsidR="00892AAB" w:rsidRPr="00892AAB" w14:paraId="6F7F8197" w14:textId="77777777" w:rsidTr="00C87B7F">
        <w:trPr>
          <w:trHeight w:val="567"/>
          <w:jc w:val="center"/>
        </w:trPr>
        <w:tc>
          <w:tcPr>
            <w:tcW w:w="4536" w:type="dxa"/>
            <w:vAlign w:val="center"/>
          </w:tcPr>
          <w:p w14:paraId="5D0E1882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14:paraId="00CF1FDE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14:paraId="25063A60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14:paraId="7AFA4D97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</w:p>
        </w:tc>
      </w:tr>
      <w:tr w:rsidR="00892AAB" w:rsidRPr="00892AAB" w14:paraId="07A3D733" w14:textId="77777777" w:rsidTr="00C87B7F">
        <w:trPr>
          <w:trHeight w:val="567"/>
          <w:jc w:val="center"/>
        </w:trPr>
        <w:tc>
          <w:tcPr>
            <w:tcW w:w="4536" w:type="dxa"/>
            <w:vAlign w:val="center"/>
          </w:tcPr>
          <w:p w14:paraId="099B7D76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14:paraId="2D28D83B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14:paraId="12FC2A66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14:paraId="6EF35229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</w:p>
        </w:tc>
      </w:tr>
      <w:tr w:rsidR="00892AAB" w:rsidRPr="00892AAB" w14:paraId="78474BFE" w14:textId="77777777" w:rsidTr="00C87B7F">
        <w:trPr>
          <w:trHeight w:val="567"/>
          <w:jc w:val="center"/>
        </w:trPr>
        <w:tc>
          <w:tcPr>
            <w:tcW w:w="4536" w:type="dxa"/>
            <w:vAlign w:val="center"/>
          </w:tcPr>
          <w:p w14:paraId="33836D03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  <w:r w:rsidRPr="00892AAB"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  <w:t>Totale</w:t>
            </w:r>
          </w:p>
        </w:tc>
        <w:tc>
          <w:tcPr>
            <w:tcW w:w="2552" w:type="dxa"/>
            <w:vAlign w:val="center"/>
          </w:tcPr>
          <w:p w14:paraId="53F9C961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14:paraId="30AF7E68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14:paraId="57913266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</w:p>
        </w:tc>
      </w:tr>
    </w:tbl>
    <w:p w14:paraId="623B406A" w14:textId="77777777" w:rsidR="00892AAB" w:rsidRPr="00892AAB" w:rsidRDefault="00892AAB" w:rsidP="00892AAB">
      <w:pPr>
        <w:spacing w:after="12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</w:p>
    <w:p w14:paraId="16230724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Allegati:</w:t>
      </w:r>
    </w:p>
    <w:p w14:paraId="58D5A161" w14:textId="77777777" w:rsidR="00892AAB" w:rsidRPr="00892AAB" w:rsidRDefault="00892AAB" w:rsidP="00892AAB">
      <w:pPr>
        <w:numPr>
          <w:ilvl w:val="0"/>
          <w:numId w:val="9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Proposta progettuale</w:t>
      </w:r>
    </w:p>
    <w:p w14:paraId="169CF403" w14:textId="77777777" w:rsidR="00892AAB" w:rsidRPr="00892AAB" w:rsidRDefault="00892AAB" w:rsidP="00892AAB">
      <w:pPr>
        <w:numPr>
          <w:ilvl w:val="0"/>
          <w:numId w:val="9"/>
        </w:numPr>
        <w:spacing w:after="240" w:line="360" w:lineRule="exact"/>
        <w:contextualSpacing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Budget di progetto</w:t>
      </w:r>
    </w:p>
    <w:p w14:paraId="1E49CE8A" w14:textId="77777777" w:rsidR="00892AAB" w:rsidRPr="00892AAB" w:rsidRDefault="00892AAB" w:rsidP="00892AAB">
      <w:pPr>
        <w:spacing w:after="12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</w:p>
    <w:p w14:paraId="1085477F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Luogo e data: ________</w:t>
      </w:r>
    </w:p>
    <w:p w14:paraId="641491ED" w14:textId="77777777" w:rsidR="00892AAB" w:rsidRPr="00892AAB" w:rsidRDefault="00892AAB" w:rsidP="00892AAB">
      <w:pPr>
        <w:spacing w:after="12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</w:p>
    <w:p w14:paraId="042F132F" w14:textId="77777777" w:rsidR="00892AAB" w:rsidRPr="00892AAB" w:rsidRDefault="00892AAB" w:rsidP="00892AAB">
      <w:pPr>
        <w:spacing w:after="240" w:line="360" w:lineRule="exact"/>
        <w:jc w:val="both"/>
        <w:rPr>
          <w:rFonts w:ascii="Century Gothic" w:eastAsia="Calibri" w:hAnsi="Century Gothic" w:cs="Times New Roman"/>
          <w:sz w:val="23"/>
          <w:szCs w:val="23"/>
        </w:rPr>
      </w:pPr>
      <w:r w:rsidRPr="00892AAB">
        <w:rPr>
          <w:rFonts w:ascii="Century Gothic" w:eastAsia="Calibri" w:hAnsi="Century Gothic" w:cs="Times New Roman"/>
          <w:sz w:val="23"/>
          <w:szCs w:val="23"/>
        </w:rPr>
        <w:t>Firmatari: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92AAB" w:rsidRPr="00892AAB" w14:paraId="273F573A" w14:textId="77777777" w:rsidTr="00C87B7F">
        <w:trPr>
          <w:trHeight w:val="567"/>
        </w:trPr>
        <w:tc>
          <w:tcPr>
            <w:tcW w:w="3209" w:type="dxa"/>
            <w:vAlign w:val="center"/>
          </w:tcPr>
          <w:p w14:paraId="1CFF9CA3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  <w:r w:rsidRPr="00892AAB"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  <w:t>Soggetto partner</w:t>
            </w:r>
          </w:p>
        </w:tc>
        <w:tc>
          <w:tcPr>
            <w:tcW w:w="3209" w:type="dxa"/>
            <w:vAlign w:val="center"/>
          </w:tcPr>
          <w:p w14:paraId="1528D34A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  <w:r w:rsidRPr="00892AAB"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  <w:t>Nome firmatario</w:t>
            </w:r>
          </w:p>
        </w:tc>
        <w:tc>
          <w:tcPr>
            <w:tcW w:w="3210" w:type="dxa"/>
            <w:vAlign w:val="center"/>
          </w:tcPr>
          <w:p w14:paraId="5A3E6897" w14:textId="77777777" w:rsidR="00892AAB" w:rsidRPr="00892AAB" w:rsidRDefault="00892AAB" w:rsidP="00892AAB">
            <w:pPr>
              <w:spacing w:after="120"/>
              <w:jc w:val="center"/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</w:pPr>
            <w:r w:rsidRPr="00892AAB">
              <w:rPr>
                <w:rFonts w:ascii="Century Gothic" w:eastAsia="Calibri" w:hAnsi="Century Gothic" w:cs="Times New Roman"/>
                <w:b/>
                <w:bCs/>
                <w:sz w:val="23"/>
                <w:szCs w:val="23"/>
              </w:rPr>
              <w:t>Firma</w:t>
            </w:r>
          </w:p>
        </w:tc>
      </w:tr>
      <w:tr w:rsidR="00892AAB" w:rsidRPr="00892AAB" w14:paraId="1635E320" w14:textId="77777777" w:rsidTr="00C87B7F">
        <w:trPr>
          <w:trHeight w:val="567"/>
        </w:trPr>
        <w:tc>
          <w:tcPr>
            <w:tcW w:w="3209" w:type="dxa"/>
            <w:vAlign w:val="center"/>
          </w:tcPr>
          <w:p w14:paraId="440214E7" w14:textId="77777777" w:rsidR="00892AAB" w:rsidRPr="00892AAB" w:rsidRDefault="00892AAB" w:rsidP="00892AAB">
            <w:pPr>
              <w:spacing w:after="120"/>
              <w:jc w:val="both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  <w:tc>
          <w:tcPr>
            <w:tcW w:w="3209" w:type="dxa"/>
            <w:vAlign w:val="center"/>
          </w:tcPr>
          <w:p w14:paraId="1EE8AAAD" w14:textId="77777777" w:rsidR="00892AAB" w:rsidRPr="00892AAB" w:rsidRDefault="00892AAB" w:rsidP="00892AAB">
            <w:pPr>
              <w:spacing w:after="120"/>
              <w:jc w:val="both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  <w:tc>
          <w:tcPr>
            <w:tcW w:w="3210" w:type="dxa"/>
            <w:vAlign w:val="center"/>
          </w:tcPr>
          <w:p w14:paraId="5EE870A2" w14:textId="77777777" w:rsidR="00892AAB" w:rsidRPr="00892AAB" w:rsidRDefault="00892AAB" w:rsidP="00892AAB">
            <w:pPr>
              <w:spacing w:after="120"/>
              <w:jc w:val="both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</w:tr>
      <w:tr w:rsidR="00892AAB" w:rsidRPr="00892AAB" w14:paraId="4E69DAF9" w14:textId="77777777" w:rsidTr="00C87B7F">
        <w:trPr>
          <w:trHeight w:val="567"/>
        </w:trPr>
        <w:tc>
          <w:tcPr>
            <w:tcW w:w="3209" w:type="dxa"/>
            <w:vAlign w:val="center"/>
          </w:tcPr>
          <w:p w14:paraId="2C570829" w14:textId="77777777" w:rsidR="00892AAB" w:rsidRPr="00892AAB" w:rsidRDefault="00892AAB" w:rsidP="00892AAB">
            <w:pPr>
              <w:spacing w:after="120"/>
              <w:jc w:val="both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  <w:tc>
          <w:tcPr>
            <w:tcW w:w="3209" w:type="dxa"/>
            <w:vAlign w:val="center"/>
          </w:tcPr>
          <w:p w14:paraId="21E0D5F4" w14:textId="77777777" w:rsidR="00892AAB" w:rsidRPr="00892AAB" w:rsidRDefault="00892AAB" w:rsidP="00892AAB">
            <w:pPr>
              <w:spacing w:after="120"/>
              <w:jc w:val="both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  <w:tc>
          <w:tcPr>
            <w:tcW w:w="3210" w:type="dxa"/>
            <w:vAlign w:val="center"/>
          </w:tcPr>
          <w:p w14:paraId="497CA8F0" w14:textId="77777777" w:rsidR="00892AAB" w:rsidRPr="00892AAB" w:rsidRDefault="00892AAB" w:rsidP="00892AAB">
            <w:pPr>
              <w:spacing w:after="120"/>
              <w:jc w:val="both"/>
              <w:rPr>
                <w:rFonts w:ascii="Century Gothic" w:eastAsia="Calibri" w:hAnsi="Century Gothic" w:cs="Times New Roman"/>
                <w:sz w:val="23"/>
                <w:szCs w:val="23"/>
              </w:rPr>
            </w:pPr>
          </w:p>
        </w:tc>
      </w:tr>
    </w:tbl>
    <w:p w14:paraId="5A57E924" w14:textId="60459994" w:rsidR="00E325ED" w:rsidRPr="001D0411" w:rsidRDefault="00E325ED" w:rsidP="00892AAB">
      <w:pPr>
        <w:spacing w:after="240" w:line="360" w:lineRule="exact"/>
        <w:rPr>
          <w:rFonts w:ascii="Century Gothic" w:hAnsi="Century Gothic"/>
          <w:sz w:val="2"/>
          <w:szCs w:val="2"/>
        </w:rPr>
      </w:pPr>
    </w:p>
    <w:sectPr w:rsidR="00E325ED" w:rsidRPr="001D04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FD485AD0"/>
    <w:lvl w:ilvl="0" w:tplc="91F61C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1429E"/>
    <w:multiLevelType w:val="hybridMultilevel"/>
    <w:tmpl w:val="DD9EA1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C07317"/>
    <w:multiLevelType w:val="hybridMultilevel"/>
    <w:tmpl w:val="0016B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9261E"/>
    <w:multiLevelType w:val="hybridMultilevel"/>
    <w:tmpl w:val="73B667EA"/>
    <w:lvl w:ilvl="0" w:tplc="91F61C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6D4FE7"/>
    <w:multiLevelType w:val="hybridMultilevel"/>
    <w:tmpl w:val="4372DD1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0C0938"/>
    <w:multiLevelType w:val="hybridMultilevel"/>
    <w:tmpl w:val="AE7AFC8E"/>
    <w:lvl w:ilvl="0" w:tplc="0410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AF33FFA"/>
    <w:multiLevelType w:val="hybridMultilevel"/>
    <w:tmpl w:val="37F662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020FFA"/>
    <w:multiLevelType w:val="hybridMultilevel"/>
    <w:tmpl w:val="4538C8E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C470CE"/>
    <w:multiLevelType w:val="hybridMultilevel"/>
    <w:tmpl w:val="4372DD1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01"/>
    <w:rsid w:val="000462EF"/>
    <w:rsid w:val="000C4A73"/>
    <w:rsid w:val="001D0411"/>
    <w:rsid w:val="00224F69"/>
    <w:rsid w:val="002A09D4"/>
    <w:rsid w:val="00327DD0"/>
    <w:rsid w:val="0035383B"/>
    <w:rsid w:val="003E625E"/>
    <w:rsid w:val="0041224B"/>
    <w:rsid w:val="004264B0"/>
    <w:rsid w:val="005F3E04"/>
    <w:rsid w:val="00602396"/>
    <w:rsid w:val="006E3D68"/>
    <w:rsid w:val="00704ECD"/>
    <w:rsid w:val="00717AB1"/>
    <w:rsid w:val="00734425"/>
    <w:rsid w:val="00805F01"/>
    <w:rsid w:val="00892AAB"/>
    <w:rsid w:val="008E6529"/>
    <w:rsid w:val="00946F31"/>
    <w:rsid w:val="009533C1"/>
    <w:rsid w:val="009F2FEE"/>
    <w:rsid w:val="00A764FA"/>
    <w:rsid w:val="00C377F9"/>
    <w:rsid w:val="00D54958"/>
    <w:rsid w:val="00D66E39"/>
    <w:rsid w:val="00DF307C"/>
    <w:rsid w:val="00E325ED"/>
    <w:rsid w:val="00F2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CC5BD"/>
  <w15:chartTrackingRefBased/>
  <w15:docId w15:val="{612C87E6-279B-45E0-9681-4F4815D6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7DD0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rsid w:val="0041224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1224B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DF3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DF307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307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307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07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07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0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Longo</dc:creator>
  <cp:keywords/>
  <dc:description/>
  <cp:lastModifiedBy>Fabio Longo</cp:lastModifiedBy>
  <cp:revision>14</cp:revision>
  <dcterms:created xsi:type="dcterms:W3CDTF">2020-05-22T12:45:00Z</dcterms:created>
  <dcterms:modified xsi:type="dcterms:W3CDTF">2020-05-28T12:27:00Z</dcterms:modified>
</cp:coreProperties>
</file>