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1025" w14:textId="77777777" w:rsidR="00B87C22" w:rsidRDefault="00B87C22" w:rsidP="00B87C22">
      <w:pPr>
        <w:pStyle w:val="Default"/>
      </w:pPr>
      <w:bookmarkStart w:id="0" w:name="_GoBack"/>
      <w:bookmarkEnd w:id="0"/>
    </w:p>
    <w:p w14:paraId="656B16B5" w14:textId="77777777" w:rsidR="00B87C22" w:rsidRPr="00FA2B26" w:rsidRDefault="00B87C22" w:rsidP="00B87C22">
      <w:pPr>
        <w:pStyle w:val="Default"/>
        <w:rPr>
          <w:rFonts w:ascii="Arial" w:hAnsi="Arial" w:cs="Arial"/>
          <w:sz w:val="20"/>
          <w:szCs w:val="20"/>
        </w:rPr>
      </w:pPr>
      <w:proofErr w:type="spellStart"/>
      <w:r w:rsidRPr="00FA2B26">
        <w:rPr>
          <w:rFonts w:ascii="Arial" w:hAnsi="Arial" w:cs="Arial"/>
          <w:sz w:val="20"/>
          <w:szCs w:val="20"/>
        </w:rPr>
        <w:t>Mod_Fid</w:t>
      </w:r>
      <w:proofErr w:type="spellEnd"/>
      <w:r w:rsidRPr="00FA2B26">
        <w:rPr>
          <w:rFonts w:ascii="Arial" w:hAnsi="Arial" w:cs="Arial"/>
          <w:sz w:val="20"/>
          <w:szCs w:val="20"/>
        </w:rPr>
        <w:t xml:space="preserve">: </w:t>
      </w:r>
      <w:r w:rsidR="000358C1" w:rsidRPr="00FA2B26">
        <w:rPr>
          <w:rFonts w:ascii="Arial" w:hAnsi="Arial" w:cs="Arial"/>
          <w:sz w:val="20"/>
          <w:szCs w:val="20"/>
        </w:rPr>
        <w:t>LINEA R&amp;S PER AGGREGAZIONI</w:t>
      </w:r>
      <w:r w:rsidRPr="00FA2B26">
        <w:rPr>
          <w:rFonts w:ascii="Arial" w:hAnsi="Arial" w:cs="Arial"/>
          <w:sz w:val="20"/>
          <w:szCs w:val="20"/>
        </w:rPr>
        <w:t xml:space="preserve"> (v. 01) </w:t>
      </w:r>
      <w:r w:rsidR="00190D84" w:rsidRPr="00FA2B26">
        <w:rPr>
          <w:rFonts w:ascii="Arial" w:hAnsi="Arial" w:cs="Arial"/>
          <w:sz w:val="20"/>
          <w:szCs w:val="20"/>
        </w:rPr>
        <w:t>_ IMPRESE</w:t>
      </w:r>
      <w:r w:rsidR="00B867EC" w:rsidRPr="00FA2B26">
        <w:rPr>
          <w:rFonts w:ascii="Arial" w:hAnsi="Arial" w:cs="Arial"/>
          <w:sz w:val="20"/>
          <w:szCs w:val="20"/>
        </w:rPr>
        <w:t xml:space="preserve"> (</w:t>
      </w:r>
      <w:proofErr w:type="spellStart"/>
      <w:r w:rsidR="00B867EC" w:rsidRPr="00FA2B26">
        <w:rPr>
          <w:rFonts w:ascii="Arial" w:hAnsi="Arial" w:cs="Arial"/>
          <w:sz w:val="20"/>
          <w:szCs w:val="20"/>
        </w:rPr>
        <w:t>fid</w:t>
      </w:r>
      <w:proofErr w:type="spellEnd"/>
      <w:r w:rsidR="00B867EC" w:rsidRPr="00FA2B26">
        <w:rPr>
          <w:rFonts w:ascii="Arial" w:hAnsi="Arial" w:cs="Arial"/>
          <w:sz w:val="20"/>
          <w:szCs w:val="20"/>
        </w:rPr>
        <w:t xml:space="preserve">. </w:t>
      </w:r>
      <w:proofErr w:type="spellStart"/>
      <w:r w:rsidR="00B867EC" w:rsidRPr="00FA2B26">
        <w:rPr>
          <w:rFonts w:ascii="Arial" w:hAnsi="Arial" w:cs="Arial"/>
          <w:sz w:val="20"/>
          <w:szCs w:val="20"/>
        </w:rPr>
        <w:t>Banca+Intermediari</w:t>
      </w:r>
      <w:proofErr w:type="spellEnd"/>
      <w:r w:rsidR="00B867EC" w:rsidRPr="00FA2B26">
        <w:rPr>
          <w:rFonts w:ascii="Arial" w:hAnsi="Arial" w:cs="Arial"/>
          <w:sz w:val="20"/>
          <w:szCs w:val="20"/>
        </w:rPr>
        <w:t xml:space="preserve"> finanziari)</w:t>
      </w:r>
    </w:p>
    <w:p w14:paraId="58531198" w14:textId="77777777" w:rsidR="00B87C22" w:rsidRPr="00FA2B26" w:rsidRDefault="00B87C22" w:rsidP="00B87C22">
      <w:pPr>
        <w:pStyle w:val="Default"/>
        <w:rPr>
          <w:rFonts w:ascii="Arial" w:hAnsi="Arial" w:cs="Arial"/>
          <w:color w:val="auto"/>
          <w:sz w:val="20"/>
          <w:szCs w:val="20"/>
        </w:rPr>
      </w:pPr>
    </w:p>
    <w:p w14:paraId="05D6C705" w14:textId="77777777" w:rsidR="00B87C22" w:rsidRPr="00FA2B26" w:rsidRDefault="00B87C22" w:rsidP="00B87C22">
      <w:pPr>
        <w:pStyle w:val="Default"/>
        <w:rPr>
          <w:rFonts w:ascii="Arial" w:hAnsi="Arial" w:cs="Arial"/>
          <w:color w:val="auto"/>
          <w:sz w:val="20"/>
          <w:szCs w:val="20"/>
        </w:rPr>
      </w:pPr>
    </w:p>
    <w:p w14:paraId="1B9DB348" w14:textId="0DB1E88E" w:rsidR="00B87C22" w:rsidRPr="00FA2B26" w:rsidRDefault="00B87C22" w:rsidP="000358C1">
      <w:pPr>
        <w:pStyle w:val="Default"/>
        <w:jc w:val="center"/>
        <w:rPr>
          <w:rFonts w:ascii="Arial" w:hAnsi="Arial" w:cs="Arial"/>
          <w:color w:val="auto"/>
          <w:sz w:val="20"/>
          <w:szCs w:val="20"/>
        </w:rPr>
      </w:pPr>
      <w:r w:rsidRPr="00FA2B26">
        <w:rPr>
          <w:rFonts w:ascii="Arial" w:hAnsi="Arial" w:cs="Arial"/>
          <w:b/>
          <w:bCs/>
          <w:color w:val="auto"/>
          <w:sz w:val="20"/>
          <w:szCs w:val="20"/>
        </w:rPr>
        <w:t xml:space="preserve">SCHEMA DI GARANZIA FIDEIUSSORIA </w:t>
      </w:r>
      <w:r w:rsidR="00060E7B">
        <w:rPr>
          <w:rFonts w:ascii="Arial" w:hAnsi="Arial" w:cs="Arial"/>
          <w:b/>
          <w:bCs/>
          <w:color w:val="auto"/>
          <w:sz w:val="20"/>
          <w:szCs w:val="20"/>
        </w:rPr>
        <w:t>A SCALARE</w:t>
      </w:r>
    </w:p>
    <w:p w14:paraId="0BF387EF" w14:textId="77777777" w:rsidR="00B87C22" w:rsidRPr="00FA2B26" w:rsidRDefault="00B87C22" w:rsidP="000358C1">
      <w:pPr>
        <w:pStyle w:val="Default"/>
        <w:jc w:val="center"/>
        <w:rPr>
          <w:rFonts w:ascii="Arial" w:hAnsi="Arial" w:cs="Arial"/>
          <w:color w:val="auto"/>
          <w:sz w:val="20"/>
          <w:szCs w:val="20"/>
        </w:rPr>
      </w:pPr>
      <w:r w:rsidRPr="00FA2B26">
        <w:rPr>
          <w:rFonts w:ascii="Arial" w:hAnsi="Arial" w:cs="Arial"/>
          <w:b/>
          <w:bCs/>
          <w:color w:val="auto"/>
          <w:sz w:val="20"/>
          <w:szCs w:val="20"/>
        </w:rPr>
        <w:t>A FAVORE DI FINLOMBARDA S.P.A.</w:t>
      </w:r>
    </w:p>
    <w:p w14:paraId="18B286D6" w14:textId="77777777" w:rsidR="000358C1" w:rsidRPr="00FA2B26" w:rsidRDefault="000358C1" w:rsidP="00B87C22">
      <w:pPr>
        <w:pStyle w:val="Default"/>
        <w:rPr>
          <w:rFonts w:ascii="Arial" w:hAnsi="Arial" w:cs="Arial"/>
          <w:b/>
          <w:bCs/>
          <w:color w:val="auto"/>
          <w:sz w:val="20"/>
          <w:szCs w:val="20"/>
        </w:rPr>
      </w:pPr>
    </w:p>
    <w:p w14:paraId="13EB7D43" w14:textId="77777777" w:rsidR="00B867EC" w:rsidRPr="00FA2B26" w:rsidRDefault="00B867EC" w:rsidP="00B87C22">
      <w:pPr>
        <w:pStyle w:val="Default"/>
        <w:rPr>
          <w:rFonts w:ascii="Arial" w:hAnsi="Arial" w:cs="Arial"/>
          <w:b/>
          <w:bCs/>
          <w:color w:val="auto"/>
          <w:sz w:val="20"/>
          <w:szCs w:val="20"/>
        </w:rPr>
      </w:pPr>
    </w:p>
    <w:p w14:paraId="4C312BAF" w14:textId="77777777" w:rsidR="000358C1" w:rsidRPr="00FA2B26" w:rsidRDefault="000358C1" w:rsidP="00B87C22">
      <w:pPr>
        <w:pStyle w:val="Default"/>
        <w:rPr>
          <w:rFonts w:ascii="Arial" w:hAnsi="Arial" w:cs="Arial"/>
          <w:b/>
          <w:bCs/>
          <w:color w:val="auto"/>
          <w:sz w:val="20"/>
          <w:szCs w:val="20"/>
        </w:rPr>
      </w:pPr>
    </w:p>
    <w:p w14:paraId="3F9916F5" w14:textId="77777777" w:rsidR="00744C58" w:rsidRPr="00733CAE" w:rsidRDefault="00B87C22" w:rsidP="00123210">
      <w:pPr>
        <w:pStyle w:val="Titolo2"/>
        <w:spacing w:before="0" w:after="0" w:line="276" w:lineRule="auto"/>
        <w:jc w:val="center"/>
        <w:rPr>
          <w:i w:val="0"/>
          <w:iCs w:val="0"/>
          <w:sz w:val="20"/>
          <w:szCs w:val="20"/>
          <w:lang w:val="it-IT"/>
        </w:rPr>
      </w:pPr>
      <w:r w:rsidRPr="00FA2B26">
        <w:rPr>
          <w:sz w:val="20"/>
          <w:szCs w:val="20"/>
        </w:rPr>
        <w:t>PREMESSO</w:t>
      </w:r>
      <w:r w:rsidR="00744C58">
        <w:rPr>
          <w:b w:val="0"/>
          <w:bCs w:val="0"/>
          <w:sz w:val="20"/>
          <w:szCs w:val="20"/>
        </w:rPr>
        <w:t xml:space="preserve"> </w:t>
      </w:r>
      <w:r w:rsidR="00744C58" w:rsidRPr="00733CAE">
        <w:rPr>
          <w:i w:val="0"/>
          <w:iCs w:val="0"/>
          <w:sz w:val="20"/>
          <w:szCs w:val="20"/>
          <w:lang w:val="it-IT"/>
        </w:rPr>
        <w:t>CHE</w:t>
      </w:r>
    </w:p>
    <w:p w14:paraId="54663D48" w14:textId="77777777" w:rsidR="004A11AC" w:rsidRPr="00733CAE" w:rsidRDefault="004A11AC" w:rsidP="004A11AC">
      <w:pPr>
        <w:spacing w:after="0"/>
        <w:rPr>
          <w:rFonts w:ascii="Arial" w:hAnsi="Arial" w:cs="Arial"/>
          <w:sz w:val="20"/>
          <w:szCs w:val="20"/>
        </w:rPr>
      </w:pPr>
    </w:p>
    <w:p w14:paraId="7149D695" w14:textId="77777777" w:rsidR="004A11AC" w:rsidRPr="00733CAE" w:rsidRDefault="004A11AC" w:rsidP="004A11AC">
      <w:pPr>
        <w:pStyle w:val="Paragrafoelenco"/>
        <w:numPr>
          <w:ilvl w:val="0"/>
          <w:numId w:val="1"/>
        </w:numPr>
        <w:autoSpaceDE w:val="0"/>
        <w:autoSpaceDN w:val="0"/>
        <w:adjustRightInd w:val="0"/>
        <w:spacing w:after="0"/>
        <w:ind w:left="284" w:hanging="284"/>
        <w:jc w:val="both"/>
        <w:rPr>
          <w:rFonts w:ascii="Arial" w:eastAsia="Times New Roman" w:hAnsi="Arial" w:cs="Arial"/>
          <w:sz w:val="20"/>
          <w:szCs w:val="20"/>
        </w:rPr>
      </w:pPr>
      <w:r w:rsidRPr="00733CAE">
        <w:rPr>
          <w:rFonts w:ascii="Arial" w:eastAsia="Arial Unicode MS" w:hAnsi="Arial" w:cs="Arial"/>
          <w:sz w:val="20"/>
          <w:szCs w:val="20"/>
          <w:lang w:eastAsia="en-US"/>
        </w:rPr>
        <w:t>con</w:t>
      </w:r>
      <w:r w:rsidRPr="00733CAE">
        <w:rPr>
          <w:rFonts w:ascii="Arial" w:eastAsia="Times New Roman" w:hAnsi="Arial" w:cs="Arial"/>
          <w:sz w:val="20"/>
          <w:szCs w:val="20"/>
        </w:rPr>
        <w:t xml:space="preserve"> </w:t>
      </w:r>
      <w:r w:rsidRPr="00733CAE">
        <w:rPr>
          <w:rFonts w:ascii="Arial" w:eastAsia="Arial Unicode MS" w:hAnsi="Arial" w:cs="Arial"/>
          <w:sz w:val="20"/>
          <w:szCs w:val="20"/>
          <w:lang w:eastAsia="en-US"/>
        </w:rPr>
        <w:t>DGR</w:t>
      </w:r>
      <w:r w:rsidRPr="00733CAE">
        <w:rPr>
          <w:rFonts w:ascii="Arial" w:eastAsia="Times New Roman" w:hAnsi="Arial" w:cs="Arial"/>
          <w:sz w:val="20"/>
          <w:szCs w:val="20"/>
        </w:rPr>
        <w:t xml:space="preserve"> n. X/4292 del 6 novembre 2015:</w:t>
      </w:r>
    </w:p>
    <w:p w14:paraId="38BA13C1" w14:textId="77777777" w:rsidR="004A11AC" w:rsidRPr="00733CAE" w:rsidRDefault="004A11AC" w:rsidP="004A11AC">
      <w:pPr>
        <w:pStyle w:val="Paragrafoelenco"/>
        <w:numPr>
          <w:ilvl w:val="1"/>
          <w:numId w:val="2"/>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sidRPr="00733CAE">
        <w:rPr>
          <w:rFonts w:ascii="Arial" w:eastAsia="Times New Roman" w:hAnsi="Arial" w:cs="Arial"/>
          <w:sz w:val="20"/>
          <w:szCs w:val="20"/>
        </w:rPr>
        <w:t xml:space="preserve">è stata istituita la "Linea R&amp;S per Aggregazioni", volta a sostenere investimenti in ricerca e sviluppo da parte di aggregazioni di imprese anche con organismi di ricerca con specifico riferimento alle aree di specializzazione individuate nella Smart </w:t>
      </w:r>
      <w:proofErr w:type="spellStart"/>
      <w:r w:rsidRPr="00733CAE">
        <w:rPr>
          <w:rFonts w:ascii="Arial" w:eastAsia="Times New Roman" w:hAnsi="Arial" w:cs="Arial"/>
          <w:sz w:val="20"/>
          <w:szCs w:val="20"/>
        </w:rPr>
        <w:t>Specialisation</w:t>
      </w:r>
      <w:proofErr w:type="spellEnd"/>
      <w:r w:rsidRPr="00733CAE">
        <w:rPr>
          <w:rFonts w:ascii="Arial" w:eastAsia="Times New Roman" w:hAnsi="Arial" w:cs="Arial"/>
          <w:sz w:val="20"/>
          <w:szCs w:val="20"/>
        </w:rPr>
        <w:t xml:space="preserve"> </w:t>
      </w:r>
      <w:proofErr w:type="spellStart"/>
      <w:r w:rsidRPr="00733CAE">
        <w:rPr>
          <w:rFonts w:ascii="Arial" w:eastAsia="Times New Roman" w:hAnsi="Arial" w:cs="Arial"/>
          <w:sz w:val="20"/>
          <w:szCs w:val="20"/>
        </w:rPr>
        <w:t>Strategy</w:t>
      </w:r>
      <w:proofErr w:type="spellEnd"/>
      <w:r w:rsidRPr="00733CAE">
        <w:rPr>
          <w:rFonts w:ascii="Arial" w:eastAsia="Times New Roman" w:hAnsi="Arial" w:cs="Arial"/>
          <w:sz w:val="20"/>
          <w:szCs w:val="20"/>
        </w:rPr>
        <w:t xml:space="preserve"> (S3) di Regione Lombardia, che opera attraverso la concessione di Interventi Finanziari costituiti dalla combinazione di contributo a fondo perduto e finanziamento agevolato secondo i criteri applicativi del primo bando attuativo di cui all’allegato alla DGR;</w:t>
      </w:r>
    </w:p>
    <w:p w14:paraId="5594B63E" w14:textId="77777777" w:rsidR="004A11AC" w:rsidRPr="00733CAE" w:rsidRDefault="004A11AC" w:rsidP="004A11AC">
      <w:pPr>
        <w:pStyle w:val="Paragrafoelenco"/>
        <w:numPr>
          <w:ilvl w:val="1"/>
          <w:numId w:val="2"/>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sidRPr="00733CAE">
        <w:rPr>
          <w:rFonts w:ascii="Arial" w:eastAsia="Times New Roman" w:hAnsi="Arial" w:cs="Arial"/>
          <w:sz w:val="20"/>
          <w:szCs w:val="20"/>
        </w:rPr>
        <w:t>è stato istituito il fondo rotativo denominato “Fondo Linea R&amp;S per Aggregazioni”</w:t>
      </w:r>
      <w:r>
        <w:rPr>
          <w:rFonts w:ascii="Arial" w:eastAsia="Times New Roman" w:hAnsi="Arial" w:cs="Arial"/>
          <w:sz w:val="20"/>
          <w:szCs w:val="20"/>
        </w:rPr>
        <w:t>,</w:t>
      </w:r>
      <w:r w:rsidRPr="00733CAE">
        <w:rPr>
          <w:rFonts w:ascii="Arial" w:eastAsia="Times New Roman" w:hAnsi="Arial" w:cs="Arial"/>
          <w:sz w:val="20"/>
          <w:szCs w:val="20"/>
        </w:rPr>
        <w:t xml:space="preserve"> a favore delle imprese, per la gestione dei finanziamenti agevolati;</w:t>
      </w:r>
    </w:p>
    <w:p w14:paraId="45204E47" w14:textId="77777777" w:rsidR="004A11AC" w:rsidRPr="00733CAE" w:rsidRDefault="004A11AC" w:rsidP="004A11AC">
      <w:pPr>
        <w:pStyle w:val="Paragrafoelenco"/>
        <w:numPr>
          <w:ilvl w:val="1"/>
          <w:numId w:val="2"/>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sidRPr="00733CAE">
        <w:rPr>
          <w:rFonts w:ascii="Arial" w:eastAsia="Times New Roman" w:hAnsi="Arial" w:cs="Arial"/>
          <w:sz w:val="20"/>
          <w:szCs w:val="20"/>
        </w:rPr>
        <w:t>è stata stabilita la dotazione finanziaria iniziale della Linea R&amp;S per Aggregazioni per il primo bando attuativo pari ad euro 120.000.000,00;</w:t>
      </w:r>
    </w:p>
    <w:p w14:paraId="0367C6E6" w14:textId="77777777" w:rsidR="004A11AC" w:rsidRPr="00733CAE" w:rsidRDefault="004A11AC" w:rsidP="004A11AC">
      <w:pPr>
        <w:pStyle w:val="Paragrafoelenco"/>
        <w:numPr>
          <w:ilvl w:val="1"/>
          <w:numId w:val="2"/>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sidRPr="00733CAE">
        <w:rPr>
          <w:rFonts w:ascii="Arial" w:eastAsia="Times New Roman" w:hAnsi="Arial" w:cs="Arial"/>
          <w:sz w:val="20"/>
          <w:szCs w:val="20"/>
        </w:rPr>
        <w:t>è stata costituita la dotazione iniziale del Fondo Linea R&amp;S per Aggregazioni, a valere sulla dotazione iniziale della Linea,</w:t>
      </w:r>
      <w:r>
        <w:rPr>
          <w:rFonts w:ascii="Arial" w:eastAsia="Times New Roman" w:hAnsi="Arial" w:cs="Arial"/>
          <w:sz w:val="20"/>
          <w:szCs w:val="20"/>
        </w:rPr>
        <w:t xml:space="preserve"> </w:t>
      </w:r>
      <w:r w:rsidRPr="00733CAE">
        <w:rPr>
          <w:rFonts w:ascii="Arial" w:eastAsia="Times New Roman" w:hAnsi="Arial" w:cs="Arial"/>
          <w:sz w:val="20"/>
          <w:szCs w:val="20"/>
        </w:rPr>
        <w:t xml:space="preserve">pari ad euro 60.000.000,00 comprensivi delle spese di gestione del Fondo; </w:t>
      </w:r>
    </w:p>
    <w:p w14:paraId="3F461582" w14:textId="77777777" w:rsidR="004A11AC" w:rsidRPr="00733CAE" w:rsidRDefault="004A11AC" w:rsidP="004A11AC">
      <w:pPr>
        <w:pStyle w:val="Paragrafoelenco"/>
        <w:numPr>
          <w:ilvl w:val="1"/>
          <w:numId w:val="2"/>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Pr>
          <w:rFonts w:ascii="Arial" w:eastAsia="Times New Roman" w:hAnsi="Arial" w:cs="Arial"/>
          <w:sz w:val="20"/>
          <w:szCs w:val="20"/>
        </w:rPr>
        <w:t>è stato</w:t>
      </w:r>
      <w:r w:rsidRPr="00733CAE">
        <w:rPr>
          <w:rFonts w:ascii="Arial" w:eastAsia="Times New Roman" w:hAnsi="Arial" w:cs="Arial"/>
          <w:sz w:val="20"/>
          <w:szCs w:val="20"/>
        </w:rPr>
        <w:t xml:space="preserve"> individuato </w:t>
      </w:r>
      <w:r>
        <w:rPr>
          <w:rFonts w:ascii="Arial" w:eastAsia="Times New Roman" w:hAnsi="Arial" w:cs="Arial"/>
          <w:sz w:val="20"/>
          <w:szCs w:val="20"/>
        </w:rPr>
        <w:t xml:space="preserve">in </w:t>
      </w:r>
      <w:proofErr w:type="spellStart"/>
      <w:r>
        <w:rPr>
          <w:rFonts w:ascii="Arial" w:eastAsia="Times New Roman" w:hAnsi="Arial" w:cs="Arial"/>
          <w:sz w:val="20"/>
          <w:szCs w:val="20"/>
        </w:rPr>
        <w:t>Finlombarda</w:t>
      </w:r>
      <w:proofErr w:type="spellEnd"/>
      <w:r>
        <w:rPr>
          <w:rFonts w:ascii="Arial" w:eastAsia="Times New Roman" w:hAnsi="Arial" w:cs="Arial"/>
          <w:sz w:val="20"/>
          <w:szCs w:val="20"/>
        </w:rPr>
        <w:t xml:space="preserve"> S.p.A. il soggetto G</w:t>
      </w:r>
      <w:r w:rsidRPr="00733CAE">
        <w:rPr>
          <w:rFonts w:ascii="Arial" w:eastAsia="Times New Roman" w:hAnsi="Arial" w:cs="Arial"/>
          <w:sz w:val="20"/>
          <w:szCs w:val="20"/>
        </w:rPr>
        <w:t>estore del Fondo Linea R&amp;S per Aggregazioni;</w:t>
      </w:r>
    </w:p>
    <w:p w14:paraId="7EB3FFA7" w14:textId="0FB71D44" w:rsidR="004A11AC" w:rsidRPr="00733CAE" w:rsidRDefault="004A11AC" w:rsidP="004A11AC">
      <w:pPr>
        <w:pStyle w:val="Paragrafoelenco"/>
        <w:numPr>
          <w:ilvl w:val="1"/>
          <w:numId w:val="2"/>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Pr>
          <w:rFonts w:ascii="Arial" w:eastAsia="Times New Roman" w:hAnsi="Arial" w:cs="Arial"/>
          <w:sz w:val="20"/>
          <w:szCs w:val="20"/>
        </w:rPr>
        <w:t xml:space="preserve">è stata approvata </w:t>
      </w:r>
      <w:r w:rsidRPr="00733CAE">
        <w:rPr>
          <w:rFonts w:ascii="Arial" w:eastAsia="Times New Roman" w:hAnsi="Arial" w:cs="Arial"/>
          <w:sz w:val="20"/>
          <w:szCs w:val="20"/>
        </w:rPr>
        <w:t xml:space="preserve">ai sensi della DGR n. 3899/2015 una </w:t>
      </w:r>
      <w:r>
        <w:rPr>
          <w:rFonts w:ascii="Arial" w:eastAsia="Times New Roman" w:hAnsi="Arial" w:cs="Arial"/>
          <w:sz w:val="20"/>
          <w:szCs w:val="20"/>
        </w:rPr>
        <w:t>“</w:t>
      </w:r>
      <w:r w:rsidRPr="00733CAE">
        <w:rPr>
          <w:rFonts w:ascii="Arial" w:eastAsia="Times New Roman" w:hAnsi="Arial" w:cs="Arial"/>
          <w:sz w:val="20"/>
          <w:szCs w:val="20"/>
        </w:rPr>
        <w:t>Metodologia di Valutazione del Rischio ed il correlato Quadro Cauzionale</w:t>
      </w:r>
      <w:r>
        <w:rPr>
          <w:rFonts w:ascii="Arial" w:eastAsia="Times New Roman" w:hAnsi="Arial" w:cs="Arial"/>
          <w:sz w:val="20"/>
          <w:szCs w:val="20"/>
        </w:rPr>
        <w:t>”</w:t>
      </w:r>
      <w:r w:rsidRPr="00733CAE">
        <w:rPr>
          <w:rFonts w:ascii="Arial" w:eastAsia="Times New Roman" w:hAnsi="Arial" w:cs="Arial"/>
          <w:sz w:val="20"/>
          <w:szCs w:val="20"/>
        </w:rPr>
        <w:t xml:space="preserve">, identificando la regola di calcolo per la definizione del rischio complessivo </w:t>
      </w:r>
      <w:r w:rsidR="00DE14FA">
        <w:rPr>
          <w:rFonts w:ascii="Arial" w:eastAsia="Times New Roman" w:hAnsi="Arial" w:cs="Arial"/>
          <w:sz w:val="20"/>
          <w:szCs w:val="20"/>
        </w:rPr>
        <w:t>del Partenariato</w:t>
      </w:r>
      <w:r w:rsidRPr="00733CAE">
        <w:rPr>
          <w:rFonts w:ascii="Arial" w:eastAsia="Times New Roman" w:hAnsi="Arial" w:cs="Arial"/>
          <w:sz w:val="20"/>
          <w:szCs w:val="20"/>
        </w:rPr>
        <w:t xml:space="preserve"> e dettagliandole nell’apposito atto attuativo della Direzione Generale protempore Università, Ri</w:t>
      </w:r>
      <w:r>
        <w:rPr>
          <w:rFonts w:ascii="Arial" w:eastAsia="Times New Roman" w:hAnsi="Arial" w:cs="Arial"/>
          <w:sz w:val="20"/>
          <w:szCs w:val="20"/>
        </w:rPr>
        <w:t xml:space="preserve">cerca e Open </w:t>
      </w:r>
      <w:proofErr w:type="spellStart"/>
      <w:r>
        <w:rPr>
          <w:rFonts w:ascii="Arial" w:eastAsia="Times New Roman" w:hAnsi="Arial" w:cs="Arial"/>
          <w:sz w:val="20"/>
          <w:szCs w:val="20"/>
        </w:rPr>
        <w:t>Innovation</w:t>
      </w:r>
      <w:proofErr w:type="spellEnd"/>
      <w:r>
        <w:rPr>
          <w:rFonts w:ascii="Arial" w:eastAsia="Times New Roman" w:hAnsi="Arial" w:cs="Arial"/>
          <w:sz w:val="20"/>
          <w:szCs w:val="20"/>
        </w:rPr>
        <w:t>;</w:t>
      </w:r>
    </w:p>
    <w:p w14:paraId="5A63AB4B" w14:textId="77777777" w:rsidR="004A11AC" w:rsidRPr="00733CAE" w:rsidRDefault="004A11AC" w:rsidP="004A11AC">
      <w:pPr>
        <w:pStyle w:val="Paragrafoelenco"/>
        <w:numPr>
          <w:ilvl w:val="0"/>
          <w:numId w:val="1"/>
        </w:numPr>
        <w:autoSpaceDE w:val="0"/>
        <w:autoSpaceDN w:val="0"/>
        <w:adjustRightInd w:val="0"/>
        <w:spacing w:after="0"/>
        <w:ind w:left="284" w:hanging="284"/>
        <w:jc w:val="both"/>
        <w:rPr>
          <w:rFonts w:ascii="Arial" w:eastAsia="Times New Roman" w:hAnsi="Arial" w:cs="Arial"/>
          <w:sz w:val="20"/>
          <w:szCs w:val="20"/>
        </w:rPr>
      </w:pPr>
      <w:r w:rsidRPr="00733CAE">
        <w:rPr>
          <w:rFonts w:ascii="Arial" w:eastAsia="Times New Roman" w:hAnsi="Arial" w:cs="Arial"/>
          <w:sz w:val="20"/>
          <w:szCs w:val="20"/>
        </w:rPr>
        <w:t xml:space="preserve">con Decreto n. 11814 del 23 dicembre 2015 sono stati approvati in particolare: </w:t>
      </w:r>
    </w:p>
    <w:p w14:paraId="3CAF3F60" w14:textId="77777777" w:rsidR="004A11AC" w:rsidRPr="00733CAE" w:rsidRDefault="004A11AC" w:rsidP="004A11AC">
      <w:pPr>
        <w:pStyle w:val="Paragrafoelenco"/>
        <w:numPr>
          <w:ilvl w:val="1"/>
          <w:numId w:val="3"/>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sidRPr="00733CAE">
        <w:rPr>
          <w:rFonts w:ascii="Arial" w:eastAsia="Times New Roman" w:hAnsi="Arial" w:cs="Arial"/>
          <w:sz w:val="20"/>
          <w:szCs w:val="20"/>
        </w:rPr>
        <w:t>l’Allegato 1 “Linea R&amp;S per Aggregazioni - Bando per la presentazione delle domande di progetti di ricerca industriale e sviluppo sperimentale nelle aree di specializzazione S3”;</w:t>
      </w:r>
    </w:p>
    <w:p w14:paraId="2A1F2BA1" w14:textId="77777777" w:rsidR="004A11AC" w:rsidRPr="00733CAE" w:rsidRDefault="004A11AC" w:rsidP="004A11AC">
      <w:pPr>
        <w:pStyle w:val="Paragrafoelenco"/>
        <w:numPr>
          <w:ilvl w:val="1"/>
          <w:numId w:val="3"/>
        </w:numPr>
        <w:tabs>
          <w:tab w:val="left" w:pos="709"/>
          <w:tab w:val="left" w:pos="993"/>
        </w:tabs>
        <w:autoSpaceDE w:val="0"/>
        <w:autoSpaceDN w:val="0"/>
        <w:adjustRightInd w:val="0"/>
        <w:spacing w:after="0"/>
        <w:ind w:left="709" w:hanging="425"/>
        <w:jc w:val="both"/>
        <w:rPr>
          <w:rFonts w:ascii="Arial" w:eastAsia="Times New Roman" w:hAnsi="Arial" w:cs="Arial"/>
          <w:sz w:val="20"/>
          <w:szCs w:val="20"/>
        </w:rPr>
      </w:pPr>
      <w:r w:rsidRPr="00733CAE">
        <w:rPr>
          <w:rFonts w:ascii="Arial" w:eastAsia="Times New Roman" w:hAnsi="Arial" w:cs="Arial"/>
          <w:sz w:val="20"/>
          <w:szCs w:val="20"/>
        </w:rPr>
        <w:t xml:space="preserve">l’Allegato B al Bando di cui sopra, relativo alla “Metodologia di credit </w:t>
      </w:r>
      <w:proofErr w:type="spellStart"/>
      <w:r w:rsidRPr="00733CAE">
        <w:rPr>
          <w:rFonts w:ascii="Arial" w:eastAsia="Times New Roman" w:hAnsi="Arial" w:cs="Arial"/>
          <w:sz w:val="20"/>
          <w:szCs w:val="20"/>
        </w:rPr>
        <w:t>scoring</w:t>
      </w:r>
      <w:proofErr w:type="spellEnd"/>
      <w:r w:rsidRPr="00733CAE">
        <w:rPr>
          <w:rFonts w:ascii="Arial" w:eastAsia="Times New Roman" w:hAnsi="Arial" w:cs="Arial"/>
          <w:sz w:val="20"/>
          <w:szCs w:val="20"/>
        </w:rPr>
        <w:t xml:space="preserve"> del partenariato” ed il correlato quadro cauzionale, utilizzata specificatamente nell’ambito del sopracitato primo Bando attuativo della Linea R&amp;S per Aggregazioni.</w:t>
      </w:r>
    </w:p>
    <w:p w14:paraId="08D98C98" w14:textId="77777777" w:rsidR="004A11AC" w:rsidRDefault="004A11AC" w:rsidP="004A11AC">
      <w:pPr>
        <w:pStyle w:val="Paragrafoelenco"/>
        <w:autoSpaceDE w:val="0"/>
        <w:autoSpaceDN w:val="0"/>
        <w:adjustRightInd w:val="0"/>
        <w:spacing w:after="0"/>
        <w:ind w:left="426"/>
        <w:jc w:val="both"/>
        <w:rPr>
          <w:rFonts w:ascii="Arial" w:eastAsia="Times New Roman" w:hAnsi="Arial" w:cs="Arial"/>
          <w:sz w:val="20"/>
          <w:szCs w:val="20"/>
        </w:rPr>
      </w:pPr>
      <w:r w:rsidRPr="00733CAE">
        <w:rPr>
          <w:rFonts w:ascii="Arial" w:eastAsia="Times New Roman" w:hAnsi="Arial" w:cs="Arial"/>
          <w:sz w:val="20"/>
          <w:szCs w:val="20"/>
        </w:rPr>
        <w:t>Con medesimo decreto è stato altresì definito che le agevolazioni concesse col Bando di cui a</w:t>
      </w:r>
      <w:r>
        <w:rPr>
          <w:rFonts w:ascii="Arial" w:eastAsia="Times New Roman" w:hAnsi="Arial" w:cs="Arial"/>
          <w:sz w:val="20"/>
          <w:szCs w:val="20"/>
        </w:rPr>
        <w:t>l</w:t>
      </w:r>
      <w:r w:rsidRPr="00733CAE">
        <w:rPr>
          <w:rFonts w:ascii="Arial" w:eastAsia="Times New Roman" w:hAnsi="Arial" w:cs="Arial"/>
          <w:sz w:val="20"/>
          <w:szCs w:val="20"/>
        </w:rPr>
        <w:t xml:space="preserve"> punto a) precedente, sono concesse ed erogate nel rispetto dei principi imposti dagli articoli 1, 2, 4, 5, </w:t>
      </w:r>
      <w:r>
        <w:rPr>
          <w:rFonts w:ascii="Arial" w:eastAsia="Times New Roman" w:hAnsi="Arial" w:cs="Arial"/>
          <w:sz w:val="20"/>
          <w:szCs w:val="20"/>
        </w:rPr>
        <w:t>6, 8, 9, 12 e 25 del R</w:t>
      </w:r>
      <w:r w:rsidRPr="00733CAE">
        <w:rPr>
          <w:rFonts w:ascii="Arial" w:eastAsia="Times New Roman" w:hAnsi="Arial" w:cs="Arial"/>
          <w:sz w:val="20"/>
          <w:szCs w:val="20"/>
        </w:rPr>
        <w:t>egolamento C.E. n. 651/2014 del 17 giugno 2014.</w:t>
      </w:r>
    </w:p>
    <w:p w14:paraId="1CF3532D" w14:textId="77777777" w:rsidR="004A11AC" w:rsidRDefault="004A11AC" w:rsidP="004A11AC">
      <w:pPr>
        <w:pStyle w:val="Paragrafoelenco"/>
        <w:autoSpaceDE w:val="0"/>
        <w:autoSpaceDN w:val="0"/>
        <w:adjustRightInd w:val="0"/>
        <w:spacing w:after="0"/>
        <w:ind w:left="426"/>
        <w:jc w:val="both"/>
        <w:rPr>
          <w:rFonts w:ascii="Arial" w:eastAsia="Times New Roman" w:hAnsi="Arial" w:cs="Arial"/>
          <w:sz w:val="20"/>
          <w:szCs w:val="20"/>
        </w:rPr>
      </w:pPr>
    </w:p>
    <w:p w14:paraId="3DCAA26A" w14:textId="77777777" w:rsidR="004A11AC" w:rsidRPr="00733CAE" w:rsidRDefault="004A11AC" w:rsidP="004A11AC">
      <w:pPr>
        <w:pStyle w:val="Paragrafoelenco"/>
        <w:autoSpaceDE w:val="0"/>
        <w:autoSpaceDN w:val="0"/>
        <w:adjustRightInd w:val="0"/>
        <w:spacing w:after="0"/>
        <w:ind w:left="426"/>
        <w:jc w:val="both"/>
        <w:rPr>
          <w:rFonts w:ascii="Arial" w:eastAsia="Times New Roman" w:hAnsi="Arial" w:cs="Arial"/>
          <w:sz w:val="20"/>
          <w:szCs w:val="20"/>
        </w:rPr>
      </w:pPr>
    </w:p>
    <w:p w14:paraId="21C597C6" w14:textId="77777777" w:rsidR="004A11AC" w:rsidRDefault="004A11AC" w:rsidP="004A11AC">
      <w:pPr>
        <w:widowControl w:val="0"/>
        <w:spacing w:after="0"/>
        <w:jc w:val="center"/>
        <w:rPr>
          <w:rFonts w:ascii="Arial" w:eastAsia="Times New Roman" w:hAnsi="Arial" w:cs="Arial"/>
          <w:b/>
          <w:sz w:val="20"/>
          <w:szCs w:val="20"/>
        </w:rPr>
      </w:pPr>
    </w:p>
    <w:p w14:paraId="345C438C" w14:textId="77777777" w:rsidR="004A11AC" w:rsidRPr="00733CAE" w:rsidRDefault="004A11AC" w:rsidP="004A11AC">
      <w:pPr>
        <w:widowControl w:val="0"/>
        <w:spacing w:after="0"/>
        <w:jc w:val="center"/>
        <w:rPr>
          <w:rFonts w:ascii="Arial" w:eastAsia="Times New Roman" w:hAnsi="Arial" w:cs="Arial"/>
          <w:b/>
          <w:sz w:val="20"/>
          <w:szCs w:val="20"/>
        </w:rPr>
      </w:pPr>
    </w:p>
    <w:p w14:paraId="529829AD" w14:textId="77777777" w:rsidR="004A11AC" w:rsidRPr="00733CAE" w:rsidRDefault="004A11AC" w:rsidP="004A11AC">
      <w:pPr>
        <w:widowControl w:val="0"/>
        <w:spacing w:after="0"/>
        <w:jc w:val="center"/>
        <w:rPr>
          <w:rFonts w:ascii="Arial" w:eastAsia="Times New Roman" w:hAnsi="Arial" w:cs="Arial"/>
          <w:b/>
          <w:sz w:val="20"/>
          <w:szCs w:val="20"/>
        </w:rPr>
      </w:pPr>
      <w:r w:rsidRPr="00733CAE">
        <w:rPr>
          <w:rFonts w:ascii="Arial" w:eastAsia="Times New Roman" w:hAnsi="Arial" w:cs="Arial"/>
          <w:b/>
          <w:sz w:val="20"/>
          <w:szCs w:val="20"/>
        </w:rPr>
        <w:t>PREMESSO ALTRESI’ CHE:</w:t>
      </w:r>
    </w:p>
    <w:p w14:paraId="3283A731" w14:textId="77777777" w:rsidR="004A11AC" w:rsidRPr="00733CAE" w:rsidRDefault="004A11AC" w:rsidP="004A11AC">
      <w:pPr>
        <w:widowControl w:val="0"/>
        <w:spacing w:after="0"/>
        <w:jc w:val="both"/>
        <w:rPr>
          <w:rFonts w:ascii="Arial" w:eastAsia="Times New Roman" w:hAnsi="Arial" w:cs="Arial"/>
          <w:sz w:val="20"/>
          <w:szCs w:val="20"/>
        </w:rPr>
      </w:pPr>
    </w:p>
    <w:p w14:paraId="7FB1D85E" w14:textId="7CD03053" w:rsidR="004A11AC" w:rsidRPr="00733CAE" w:rsidRDefault="0058617D" w:rsidP="004A11AC">
      <w:pPr>
        <w:pStyle w:val="Paragrafoelenco"/>
        <w:numPr>
          <w:ilvl w:val="0"/>
          <w:numId w:val="1"/>
        </w:numPr>
        <w:autoSpaceDE w:val="0"/>
        <w:autoSpaceDN w:val="0"/>
        <w:adjustRightInd w:val="0"/>
        <w:spacing w:after="0"/>
        <w:ind w:left="426" w:hanging="426"/>
        <w:jc w:val="both"/>
        <w:rPr>
          <w:rFonts w:ascii="Arial" w:eastAsia="Times New Roman" w:hAnsi="Arial" w:cs="Arial"/>
          <w:sz w:val="20"/>
          <w:szCs w:val="20"/>
        </w:rPr>
      </w:pPr>
      <w:r>
        <w:rPr>
          <w:rFonts w:ascii="Arial" w:eastAsia="Times New Roman" w:hAnsi="Arial" w:cs="Arial"/>
          <w:sz w:val="20"/>
          <w:szCs w:val="20"/>
        </w:rPr>
        <w:t>il P</w:t>
      </w:r>
      <w:r w:rsidR="004A11AC">
        <w:rPr>
          <w:rFonts w:ascii="Arial" w:eastAsia="Times New Roman" w:hAnsi="Arial" w:cs="Arial"/>
          <w:sz w:val="20"/>
          <w:szCs w:val="20"/>
        </w:rPr>
        <w:t>artenariato</w:t>
      </w:r>
      <w:r w:rsidR="004A11AC" w:rsidRPr="00733CAE">
        <w:rPr>
          <w:rFonts w:ascii="Arial" w:eastAsia="Times New Roman" w:hAnsi="Arial" w:cs="Arial"/>
          <w:sz w:val="20"/>
          <w:szCs w:val="20"/>
        </w:rPr>
        <w:t xml:space="preserve"> compost</w:t>
      </w:r>
      <w:r w:rsidR="004A11AC">
        <w:rPr>
          <w:rFonts w:ascii="Arial" w:eastAsia="Times New Roman" w:hAnsi="Arial" w:cs="Arial"/>
          <w:sz w:val="20"/>
          <w:szCs w:val="20"/>
        </w:rPr>
        <w:t>o</w:t>
      </w:r>
      <w:r w:rsidR="004A11AC" w:rsidRPr="00733CAE">
        <w:rPr>
          <w:rFonts w:ascii="Arial" w:eastAsia="Times New Roman" w:hAnsi="Arial" w:cs="Arial"/>
          <w:sz w:val="20"/>
          <w:szCs w:val="20"/>
        </w:rPr>
        <w:t xml:space="preserve"> da [</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w:t>
      </w:r>
      <w:r w:rsidR="004A11AC">
        <w:rPr>
          <w:rFonts w:ascii="Arial" w:eastAsia="Times New Roman" w:hAnsi="Arial" w:cs="Arial"/>
          <w:sz w:val="20"/>
          <w:szCs w:val="20"/>
        </w:rPr>
        <w:t xml:space="preserve">, </w:t>
      </w:r>
      <w:r w:rsidR="004A11AC" w:rsidRPr="00733CAE">
        <w:rPr>
          <w:rFonts w:ascii="Arial" w:eastAsia="Times New Roman" w:hAnsi="Arial" w:cs="Arial"/>
          <w:sz w:val="20"/>
          <w:szCs w:val="20"/>
        </w:rPr>
        <w:t>[</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w:t>
      </w:r>
      <w:r w:rsidR="004A11AC">
        <w:rPr>
          <w:rFonts w:ascii="Arial" w:eastAsia="Times New Roman" w:hAnsi="Arial" w:cs="Arial"/>
          <w:sz w:val="20"/>
          <w:szCs w:val="20"/>
        </w:rPr>
        <w:t xml:space="preserve">, </w:t>
      </w:r>
      <w:r w:rsidR="004A11AC" w:rsidRPr="00733CAE">
        <w:rPr>
          <w:rFonts w:ascii="Arial" w:eastAsia="Times New Roman" w:hAnsi="Arial" w:cs="Arial"/>
          <w:sz w:val="20"/>
          <w:szCs w:val="20"/>
        </w:rPr>
        <w:t>[</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w:t>
      </w:r>
      <w:r w:rsidR="004A11AC">
        <w:rPr>
          <w:rFonts w:ascii="Arial" w:eastAsia="Times New Roman" w:hAnsi="Arial" w:cs="Arial"/>
          <w:sz w:val="20"/>
          <w:szCs w:val="20"/>
        </w:rPr>
        <w:t xml:space="preserve">, </w:t>
      </w:r>
      <w:r w:rsidR="004A11AC" w:rsidRPr="00733CAE">
        <w:rPr>
          <w:rFonts w:ascii="Arial" w:eastAsia="Times New Roman" w:hAnsi="Arial" w:cs="Arial"/>
          <w:sz w:val="20"/>
          <w:szCs w:val="20"/>
        </w:rPr>
        <w:t>[</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w:t>
      </w:r>
      <w:r w:rsidR="004A11AC">
        <w:rPr>
          <w:rFonts w:ascii="Arial" w:eastAsia="Times New Roman" w:hAnsi="Arial" w:cs="Arial"/>
          <w:sz w:val="20"/>
          <w:szCs w:val="20"/>
        </w:rPr>
        <w:t xml:space="preserve">, </w:t>
      </w:r>
      <w:r w:rsidR="004A11AC" w:rsidRPr="00733CAE">
        <w:rPr>
          <w:rFonts w:ascii="Arial" w:eastAsia="Times New Roman" w:hAnsi="Arial" w:cs="Arial"/>
          <w:sz w:val="20"/>
          <w:szCs w:val="20"/>
        </w:rPr>
        <w:t>[</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 xml:space="preserve">] ha presentato </w:t>
      </w:r>
      <w:r w:rsidR="004A11AC">
        <w:rPr>
          <w:rFonts w:ascii="Arial" w:eastAsia="Times New Roman" w:hAnsi="Arial" w:cs="Arial"/>
          <w:sz w:val="20"/>
          <w:szCs w:val="20"/>
        </w:rPr>
        <w:t xml:space="preserve">a valere sul Bando (come infra definito) </w:t>
      </w:r>
      <w:r w:rsidR="004A11AC" w:rsidRPr="00733CAE">
        <w:rPr>
          <w:rFonts w:ascii="Arial" w:eastAsia="Times New Roman" w:hAnsi="Arial" w:cs="Arial"/>
          <w:sz w:val="20"/>
          <w:szCs w:val="20"/>
        </w:rPr>
        <w:t>il Progetto di R&amp;S dal titolo [</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 ID</w:t>
      </w:r>
      <w:r w:rsidR="004A11AC">
        <w:rPr>
          <w:rFonts w:ascii="Arial" w:eastAsia="Times New Roman" w:hAnsi="Arial" w:cs="Arial"/>
          <w:sz w:val="20"/>
          <w:szCs w:val="20"/>
        </w:rPr>
        <w:t xml:space="preserve"> SIAGE</w:t>
      </w:r>
      <w:r w:rsidR="004A11AC" w:rsidRPr="00733CAE">
        <w:rPr>
          <w:rFonts w:ascii="Arial" w:eastAsia="Times New Roman" w:hAnsi="Arial" w:cs="Arial"/>
          <w:sz w:val="20"/>
          <w:szCs w:val="20"/>
        </w:rPr>
        <w:t xml:space="preserve"> [</w:t>
      </w:r>
      <w:r w:rsidR="004A11AC" w:rsidRPr="00733CAE">
        <w:rPr>
          <w:rFonts w:ascii="Arial" w:eastAsia="Times New Roman" w:hAnsi="Arial" w:cs="Arial"/>
          <w:sz w:val="20"/>
          <w:szCs w:val="20"/>
        </w:rPr>
        <w:sym w:font="Symbol" w:char="F0B7"/>
      </w:r>
      <w:r w:rsidR="004A11AC" w:rsidRPr="00733CAE">
        <w:rPr>
          <w:rFonts w:ascii="Arial" w:eastAsia="Times New Roman" w:hAnsi="Arial" w:cs="Arial"/>
          <w:sz w:val="20"/>
          <w:szCs w:val="20"/>
        </w:rPr>
        <w:t>];</w:t>
      </w:r>
    </w:p>
    <w:p w14:paraId="64C6789F" w14:textId="77777777" w:rsidR="004A11AC" w:rsidRDefault="004A11AC" w:rsidP="004A11AC">
      <w:pPr>
        <w:pStyle w:val="Paragrafoelenco"/>
        <w:numPr>
          <w:ilvl w:val="0"/>
          <w:numId w:val="1"/>
        </w:numPr>
        <w:autoSpaceDE w:val="0"/>
        <w:autoSpaceDN w:val="0"/>
        <w:adjustRightInd w:val="0"/>
        <w:spacing w:after="0"/>
        <w:ind w:left="426" w:hanging="426"/>
        <w:jc w:val="both"/>
        <w:rPr>
          <w:rFonts w:ascii="Arial" w:eastAsia="Times New Roman" w:hAnsi="Arial" w:cs="Arial"/>
          <w:sz w:val="20"/>
          <w:szCs w:val="20"/>
        </w:rPr>
      </w:pPr>
      <w:r w:rsidRPr="00733CAE">
        <w:rPr>
          <w:rFonts w:ascii="Arial" w:eastAsia="Times New Roman" w:hAnsi="Arial" w:cs="Arial"/>
          <w:sz w:val="20"/>
          <w:szCs w:val="20"/>
        </w:rPr>
        <w:t xml:space="preserve">Regione Lombardia con Decreto della Direzione Generale Università, Ricerca e Open </w:t>
      </w:r>
      <w:proofErr w:type="spellStart"/>
      <w:r w:rsidRPr="00733CAE">
        <w:rPr>
          <w:rFonts w:ascii="Arial" w:eastAsia="Times New Roman" w:hAnsi="Arial" w:cs="Arial"/>
          <w:sz w:val="20"/>
          <w:szCs w:val="20"/>
        </w:rPr>
        <w:t>Innovation</w:t>
      </w:r>
      <w:proofErr w:type="spellEnd"/>
      <w:r w:rsidRPr="00733CAE">
        <w:rPr>
          <w:rFonts w:ascii="Arial" w:eastAsia="Times New Roman" w:hAnsi="Arial" w:cs="Arial"/>
          <w:sz w:val="20"/>
          <w:szCs w:val="20"/>
        </w:rPr>
        <w:t xml:space="preserve"> ha concesso </w:t>
      </w:r>
      <w:r>
        <w:rPr>
          <w:rFonts w:ascii="Arial" w:eastAsia="Times New Roman" w:hAnsi="Arial" w:cs="Arial"/>
          <w:sz w:val="20"/>
          <w:szCs w:val="20"/>
        </w:rPr>
        <w:t xml:space="preserve">al partenariato di cui alla premessa precedente </w:t>
      </w:r>
      <w:r w:rsidRPr="00733CAE">
        <w:rPr>
          <w:rFonts w:ascii="Arial" w:eastAsia="Times New Roman" w:hAnsi="Arial" w:cs="Arial"/>
          <w:sz w:val="20"/>
          <w:szCs w:val="20"/>
        </w:rPr>
        <w:t>un importo complessivo di [</w:t>
      </w:r>
      <w:r w:rsidRPr="00733CAE">
        <w:rPr>
          <w:rFonts w:ascii="Arial" w:eastAsia="Times New Roman" w:hAnsi="Arial" w:cs="Arial"/>
          <w:sz w:val="20"/>
          <w:szCs w:val="20"/>
        </w:rPr>
        <w:sym w:font="Symbol" w:char="F0B7"/>
      </w:r>
      <w:r w:rsidRPr="00733CAE">
        <w:rPr>
          <w:rFonts w:ascii="Arial" w:eastAsia="Times New Roman" w:hAnsi="Arial" w:cs="Arial"/>
          <w:sz w:val="20"/>
          <w:szCs w:val="20"/>
        </w:rPr>
        <w:t>] euro</w:t>
      </w:r>
      <w:r w:rsidRPr="00F67AE0">
        <w:rPr>
          <w:rFonts w:ascii="Arial" w:eastAsia="Times New Roman" w:hAnsi="Arial" w:cs="Arial"/>
          <w:sz w:val="20"/>
          <w:szCs w:val="20"/>
        </w:rPr>
        <w:t xml:space="preserve"> </w:t>
      </w:r>
      <w:r>
        <w:rPr>
          <w:rFonts w:ascii="Arial" w:eastAsia="Times New Roman" w:hAnsi="Arial" w:cs="Arial"/>
          <w:sz w:val="20"/>
          <w:szCs w:val="20"/>
        </w:rPr>
        <w:t>di cui:</w:t>
      </w:r>
    </w:p>
    <w:p w14:paraId="2D0E49F3" w14:textId="77777777" w:rsidR="004A11AC" w:rsidRPr="00256DC1" w:rsidRDefault="004A11AC" w:rsidP="004A11AC">
      <w:pPr>
        <w:widowControl w:val="0"/>
        <w:tabs>
          <w:tab w:val="left" w:pos="993"/>
        </w:tabs>
        <w:spacing w:after="0"/>
        <w:ind w:left="360" w:firstLine="66"/>
        <w:jc w:val="both"/>
        <w:rPr>
          <w:rFonts w:ascii="Arial" w:eastAsia="Times New Roman" w:hAnsi="Arial" w:cs="Arial"/>
          <w:sz w:val="20"/>
          <w:szCs w:val="20"/>
        </w:rPr>
      </w:pPr>
      <w:r w:rsidRPr="00256DC1">
        <w:rPr>
          <w:rFonts w:ascii="Arial" w:eastAsia="Times New Roman" w:hAnsi="Arial" w:cs="Arial"/>
          <w:sz w:val="20"/>
          <w:szCs w:val="20"/>
        </w:rPr>
        <w:t>-</w:t>
      </w:r>
      <w:r w:rsidRPr="00256DC1">
        <w:rPr>
          <w:rFonts w:ascii="Arial" w:eastAsia="Times New Roman" w:hAnsi="Arial" w:cs="Arial"/>
          <w:sz w:val="20"/>
          <w:szCs w:val="20"/>
        </w:rPr>
        <w:tab/>
        <w:t>€ [</w:t>
      </w:r>
      <w:r w:rsidRPr="00733CAE">
        <w:sym w:font="Symbol" w:char="F0B7"/>
      </w:r>
      <w:r w:rsidRPr="00256DC1">
        <w:rPr>
          <w:rFonts w:ascii="Arial" w:eastAsia="Times New Roman" w:hAnsi="Arial" w:cs="Arial"/>
          <w:sz w:val="20"/>
          <w:szCs w:val="20"/>
        </w:rPr>
        <w:t xml:space="preserve">] (EURO </w:t>
      </w:r>
      <w:r w:rsidRPr="00256DC1">
        <w:rPr>
          <w:rFonts w:ascii="Arial" w:hAnsi="Arial" w:cs="Arial"/>
          <w:bCs/>
          <w:sz w:val="20"/>
          <w:szCs w:val="20"/>
        </w:rPr>
        <w:fldChar w:fldCharType="begin"/>
      </w:r>
      <w:r w:rsidRPr="00256DC1">
        <w:rPr>
          <w:rFonts w:ascii="Arial" w:hAnsi="Arial" w:cs="Arial"/>
          <w:bCs/>
          <w:sz w:val="20"/>
          <w:szCs w:val="20"/>
        </w:rPr>
        <w:instrText xml:space="preserve"> MERGEFIELD "importo_finanziamento_FL_LET" </w:instrText>
      </w:r>
      <w:r w:rsidRPr="00256DC1">
        <w:rPr>
          <w:rFonts w:ascii="Arial" w:hAnsi="Arial" w:cs="Arial"/>
          <w:bCs/>
          <w:sz w:val="20"/>
          <w:szCs w:val="20"/>
        </w:rPr>
        <w:fldChar w:fldCharType="separate"/>
      </w:r>
      <w:r w:rsidRPr="00256DC1">
        <w:rPr>
          <w:rFonts w:ascii="Arial" w:eastAsia="Times New Roman" w:hAnsi="Arial" w:cs="Arial"/>
          <w:sz w:val="20"/>
          <w:szCs w:val="20"/>
        </w:rPr>
        <w:t>[</w:t>
      </w:r>
      <w:r w:rsidRPr="00733CAE">
        <w:sym w:font="Symbol" w:char="F0B7"/>
      </w:r>
      <w:r w:rsidRPr="00256DC1">
        <w:rPr>
          <w:rFonts w:ascii="Arial" w:eastAsia="Times New Roman" w:hAnsi="Arial" w:cs="Arial"/>
          <w:sz w:val="20"/>
          <w:szCs w:val="20"/>
        </w:rPr>
        <w:t xml:space="preserve">] </w:t>
      </w:r>
      <w:r w:rsidRPr="00256DC1">
        <w:rPr>
          <w:rFonts w:ascii="Arial" w:hAnsi="Arial" w:cs="Arial"/>
          <w:bCs/>
          <w:sz w:val="20"/>
          <w:szCs w:val="20"/>
        </w:rPr>
        <w:fldChar w:fldCharType="end"/>
      </w:r>
      <w:r w:rsidRPr="00256DC1">
        <w:rPr>
          <w:rFonts w:ascii="Arial" w:hAnsi="Arial" w:cs="Arial"/>
          <w:bCs/>
          <w:sz w:val="20"/>
          <w:szCs w:val="20"/>
        </w:rPr>
        <w:t>)</w:t>
      </w:r>
      <w:r w:rsidRPr="00CA314D">
        <w:rPr>
          <w:rFonts w:ascii="Arial" w:eastAsia="Times New Roman" w:hAnsi="Arial" w:cs="Arial"/>
          <w:sz w:val="20"/>
          <w:szCs w:val="20"/>
        </w:rPr>
        <w:t xml:space="preserve"> a titolo di finanziamenti agevolati</w:t>
      </w:r>
      <w:r w:rsidRPr="00256DC1">
        <w:rPr>
          <w:rFonts w:ascii="Arial" w:eastAsia="Times New Roman" w:hAnsi="Arial" w:cs="Arial"/>
          <w:sz w:val="20"/>
          <w:szCs w:val="20"/>
        </w:rPr>
        <w:t>;</w:t>
      </w:r>
    </w:p>
    <w:p w14:paraId="1837AF1E" w14:textId="77777777" w:rsidR="004A11AC" w:rsidRPr="00256DC1" w:rsidRDefault="004A11AC" w:rsidP="004A11AC">
      <w:pPr>
        <w:widowControl w:val="0"/>
        <w:tabs>
          <w:tab w:val="left" w:pos="993"/>
        </w:tabs>
        <w:spacing w:after="0"/>
        <w:ind w:left="360" w:firstLine="66"/>
        <w:jc w:val="both"/>
        <w:rPr>
          <w:rFonts w:ascii="Arial" w:eastAsia="Times New Roman" w:hAnsi="Arial" w:cs="Arial"/>
          <w:sz w:val="20"/>
          <w:szCs w:val="20"/>
        </w:rPr>
      </w:pPr>
      <w:r w:rsidRPr="00256DC1">
        <w:rPr>
          <w:rFonts w:ascii="Arial" w:eastAsia="Times New Roman" w:hAnsi="Arial" w:cs="Arial"/>
          <w:sz w:val="20"/>
          <w:szCs w:val="20"/>
        </w:rPr>
        <w:t>-</w:t>
      </w:r>
      <w:r w:rsidRPr="00256DC1">
        <w:rPr>
          <w:rFonts w:ascii="Arial" w:eastAsia="Times New Roman" w:hAnsi="Arial" w:cs="Arial"/>
          <w:sz w:val="20"/>
          <w:szCs w:val="20"/>
        </w:rPr>
        <w:tab/>
        <w:t>€ [</w:t>
      </w:r>
      <w:r w:rsidRPr="00733CAE">
        <w:sym w:font="Symbol" w:char="F0B7"/>
      </w:r>
      <w:r w:rsidRPr="00256DC1">
        <w:rPr>
          <w:rFonts w:ascii="Arial" w:eastAsia="Times New Roman" w:hAnsi="Arial" w:cs="Arial"/>
          <w:sz w:val="20"/>
          <w:szCs w:val="20"/>
        </w:rPr>
        <w:t>] (EURO[</w:t>
      </w:r>
      <w:r w:rsidRPr="00733CAE">
        <w:sym w:font="Symbol" w:char="F0B7"/>
      </w:r>
      <w:r w:rsidRPr="00256DC1">
        <w:rPr>
          <w:rFonts w:ascii="Arial" w:eastAsia="Times New Roman" w:hAnsi="Arial" w:cs="Arial"/>
          <w:sz w:val="20"/>
          <w:szCs w:val="20"/>
        </w:rPr>
        <w:t>]</w:t>
      </w:r>
      <w:r w:rsidRPr="00256DC1">
        <w:rPr>
          <w:rFonts w:ascii="Arial" w:hAnsi="Arial" w:cs="Arial"/>
          <w:bCs/>
          <w:sz w:val="20"/>
          <w:szCs w:val="20"/>
        </w:rPr>
        <w:t>)</w:t>
      </w:r>
      <w:r w:rsidRPr="00CA314D">
        <w:rPr>
          <w:rFonts w:ascii="Arial" w:eastAsia="Times New Roman" w:hAnsi="Arial" w:cs="Arial"/>
          <w:sz w:val="20"/>
          <w:szCs w:val="20"/>
        </w:rPr>
        <w:t>, a titolo di contributi</w:t>
      </w:r>
      <w:r w:rsidRPr="00256DC1">
        <w:rPr>
          <w:rFonts w:ascii="Arial" w:eastAsia="Times New Roman" w:hAnsi="Arial" w:cs="Arial"/>
          <w:sz w:val="20"/>
          <w:szCs w:val="20"/>
        </w:rPr>
        <w:t xml:space="preserve"> a fondo perduto;</w:t>
      </w:r>
    </w:p>
    <w:p w14:paraId="2B45E273" w14:textId="77777777" w:rsidR="004A11AC" w:rsidRPr="00256DC1" w:rsidRDefault="004A11AC" w:rsidP="004A11AC">
      <w:pPr>
        <w:pStyle w:val="Paragrafoelenco"/>
        <w:autoSpaceDE w:val="0"/>
        <w:autoSpaceDN w:val="0"/>
        <w:adjustRightInd w:val="0"/>
        <w:spacing w:after="0"/>
        <w:ind w:left="426"/>
        <w:jc w:val="both"/>
        <w:rPr>
          <w:rFonts w:ascii="Arial" w:eastAsia="Times New Roman" w:hAnsi="Arial" w:cs="Arial"/>
          <w:sz w:val="20"/>
          <w:szCs w:val="20"/>
        </w:rPr>
      </w:pPr>
      <w:r w:rsidRPr="00256DC1">
        <w:rPr>
          <w:rFonts w:ascii="Arial" w:eastAsia="Times New Roman" w:hAnsi="Arial" w:cs="Arial"/>
          <w:sz w:val="20"/>
          <w:szCs w:val="20"/>
        </w:rPr>
        <w:t xml:space="preserve">per la realizzazione del Progetto di R&amp;S </w:t>
      </w:r>
      <w:r>
        <w:rPr>
          <w:rFonts w:ascii="Arial" w:eastAsia="Times New Roman" w:hAnsi="Arial" w:cs="Arial"/>
          <w:sz w:val="20"/>
          <w:szCs w:val="20"/>
        </w:rPr>
        <w:t>del valore di</w:t>
      </w:r>
      <w:r w:rsidRPr="00256DC1">
        <w:rPr>
          <w:rFonts w:ascii="Arial" w:eastAsia="Times New Roman" w:hAnsi="Arial" w:cs="Arial"/>
          <w:sz w:val="20"/>
          <w:szCs w:val="20"/>
        </w:rPr>
        <w:t xml:space="preserve"> euro [</w:t>
      </w:r>
      <w:r w:rsidRPr="00733CAE">
        <w:rPr>
          <w:rFonts w:eastAsia="Times New Roman"/>
        </w:rPr>
        <w:sym w:font="Symbol" w:char="F0B7"/>
      </w:r>
      <w:r w:rsidRPr="00256DC1">
        <w:rPr>
          <w:rFonts w:ascii="Arial" w:eastAsia="Times New Roman" w:hAnsi="Arial" w:cs="Arial"/>
          <w:sz w:val="20"/>
          <w:szCs w:val="20"/>
        </w:rPr>
        <w:t>] (euro [</w:t>
      </w:r>
      <w:r w:rsidRPr="00733CAE">
        <w:rPr>
          <w:rFonts w:eastAsia="Times New Roman"/>
        </w:rPr>
        <w:sym w:font="Symbol" w:char="F0B7"/>
      </w:r>
      <w:r w:rsidRPr="00256DC1">
        <w:rPr>
          <w:rFonts w:ascii="Arial" w:eastAsia="Times New Roman" w:hAnsi="Arial" w:cs="Arial"/>
          <w:sz w:val="20"/>
          <w:szCs w:val="20"/>
        </w:rPr>
        <w:t>]);</w:t>
      </w:r>
    </w:p>
    <w:p w14:paraId="330D135F" w14:textId="79CC88C0" w:rsidR="004A11AC" w:rsidRDefault="004A11AC" w:rsidP="004A11AC">
      <w:pPr>
        <w:pStyle w:val="Paragrafoelenco"/>
        <w:numPr>
          <w:ilvl w:val="0"/>
          <w:numId w:val="1"/>
        </w:numPr>
        <w:spacing w:after="0"/>
        <w:ind w:left="426" w:hanging="426"/>
        <w:jc w:val="both"/>
        <w:rPr>
          <w:rFonts w:ascii="Arial" w:eastAsia="Times New Roman" w:hAnsi="Arial" w:cs="Arial"/>
          <w:sz w:val="20"/>
          <w:szCs w:val="20"/>
        </w:rPr>
      </w:pPr>
      <w:r>
        <w:rPr>
          <w:rFonts w:ascii="Arial" w:eastAsia="Times New Roman" w:hAnsi="Arial" w:cs="Arial"/>
          <w:sz w:val="20"/>
          <w:szCs w:val="20"/>
        </w:rPr>
        <w:t>l</w:t>
      </w:r>
      <w:r w:rsidRPr="00733CAE">
        <w:rPr>
          <w:rFonts w:ascii="Arial" w:eastAsia="Times New Roman" w:hAnsi="Arial" w:cs="Arial"/>
          <w:sz w:val="20"/>
          <w:szCs w:val="20"/>
        </w:rPr>
        <w:t xml:space="preserve">a </w:t>
      </w:r>
      <w:r>
        <w:rPr>
          <w:rFonts w:ascii="Arial" w:eastAsia="Times New Roman" w:hAnsi="Arial" w:cs="Arial"/>
          <w:sz w:val="20"/>
          <w:szCs w:val="20"/>
        </w:rPr>
        <w:t xml:space="preserve">società </w:t>
      </w:r>
      <w:r w:rsidRPr="00733CAE">
        <w:rPr>
          <w:rFonts w:ascii="Arial" w:eastAsia="Times New Roman" w:hAnsi="Arial" w:cs="Arial"/>
          <w:sz w:val="20"/>
          <w:szCs w:val="20"/>
        </w:rPr>
        <w:t>[</w:t>
      </w:r>
      <w:r w:rsidRPr="00733CAE">
        <w:rPr>
          <w:rFonts w:ascii="Arial" w:eastAsia="Times New Roman" w:hAnsi="Arial" w:cs="Arial"/>
          <w:sz w:val="20"/>
          <w:szCs w:val="20"/>
        </w:rPr>
        <w:sym w:font="Symbol" w:char="F0B7"/>
      </w:r>
      <w:r w:rsidRPr="00733CAE">
        <w:rPr>
          <w:rFonts w:ascii="Arial" w:eastAsia="Times New Roman" w:hAnsi="Arial" w:cs="Arial"/>
          <w:sz w:val="20"/>
          <w:szCs w:val="20"/>
        </w:rPr>
        <w:t>]</w:t>
      </w:r>
      <w:r>
        <w:rPr>
          <w:rFonts w:ascii="Arial" w:eastAsia="Times New Roman" w:hAnsi="Arial" w:cs="Arial"/>
          <w:sz w:val="20"/>
          <w:szCs w:val="20"/>
        </w:rPr>
        <w:t xml:space="preserve"> (di seguito anche, il </w:t>
      </w:r>
      <w:r w:rsidR="00BA50FF">
        <w:rPr>
          <w:rFonts w:ascii="Arial" w:eastAsia="Times New Roman" w:hAnsi="Arial" w:cs="Arial"/>
          <w:sz w:val="20"/>
          <w:szCs w:val="20"/>
        </w:rPr>
        <w:t>Contraente</w:t>
      </w:r>
      <w:r>
        <w:rPr>
          <w:rFonts w:ascii="Arial" w:eastAsia="Times New Roman" w:hAnsi="Arial" w:cs="Arial"/>
          <w:sz w:val="20"/>
          <w:szCs w:val="20"/>
        </w:rPr>
        <w:t>) in relazione al</w:t>
      </w:r>
      <w:r w:rsidRPr="00733CAE">
        <w:rPr>
          <w:rFonts w:ascii="Arial" w:eastAsia="Times New Roman" w:hAnsi="Arial" w:cs="Arial"/>
          <w:sz w:val="20"/>
          <w:szCs w:val="20"/>
        </w:rPr>
        <w:t xml:space="preserve"> Progetto di R&amp;S ha richiesto </w:t>
      </w:r>
      <w:r>
        <w:rPr>
          <w:rFonts w:ascii="Arial" w:eastAsia="Times New Roman" w:hAnsi="Arial" w:cs="Arial"/>
          <w:sz w:val="20"/>
          <w:szCs w:val="20"/>
        </w:rPr>
        <w:t xml:space="preserve">per la realizzazione della porzione progettuale di propria spettanza definita come </w:t>
      </w:r>
      <w:r w:rsidRPr="00256DC1">
        <w:rPr>
          <w:rFonts w:ascii="Arial" w:eastAsia="Times New Roman" w:hAnsi="Arial" w:cs="Arial"/>
          <w:sz w:val="20"/>
          <w:szCs w:val="20"/>
        </w:rPr>
        <w:t xml:space="preserve">Progetto di R&amp;S del </w:t>
      </w:r>
      <w:r w:rsidR="00FA294D">
        <w:rPr>
          <w:rFonts w:ascii="Arial" w:eastAsia="Times New Roman" w:hAnsi="Arial" w:cs="Arial"/>
          <w:sz w:val="20"/>
          <w:szCs w:val="20"/>
        </w:rPr>
        <w:t>Contraente</w:t>
      </w:r>
      <w:r>
        <w:rPr>
          <w:rFonts w:ascii="Arial" w:eastAsia="Times New Roman" w:hAnsi="Arial" w:cs="Arial"/>
          <w:sz w:val="20"/>
          <w:szCs w:val="20"/>
        </w:rPr>
        <w:t xml:space="preserve">, </w:t>
      </w:r>
      <w:r w:rsidRPr="00733CAE">
        <w:rPr>
          <w:rFonts w:ascii="Arial" w:eastAsia="Times New Roman" w:hAnsi="Arial" w:cs="Arial"/>
          <w:sz w:val="20"/>
          <w:szCs w:val="20"/>
        </w:rPr>
        <w:t>un Intervento Finanziario pari ad euro [</w:t>
      </w:r>
      <w:r w:rsidRPr="00733CAE">
        <w:rPr>
          <w:rFonts w:ascii="Arial" w:eastAsia="Times New Roman" w:hAnsi="Arial" w:cs="Arial"/>
          <w:sz w:val="20"/>
          <w:szCs w:val="20"/>
        </w:rPr>
        <w:sym w:font="Symbol" w:char="F0B7"/>
      </w:r>
      <w:r w:rsidRPr="00733CAE">
        <w:rPr>
          <w:rFonts w:ascii="Arial" w:eastAsia="Times New Roman" w:hAnsi="Arial" w:cs="Arial"/>
          <w:sz w:val="20"/>
          <w:szCs w:val="20"/>
        </w:rPr>
        <w:t>];</w:t>
      </w:r>
    </w:p>
    <w:p w14:paraId="17ACE2D4" w14:textId="4444D64A" w:rsidR="004A11AC" w:rsidRPr="00CA314D" w:rsidRDefault="004A11AC" w:rsidP="004A11AC">
      <w:pPr>
        <w:pStyle w:val="Paragrafoelenco"/>
        <w:widowControl w:val="0"/>
        <w:numPr>
          <w:ilvl w:val="0"/>
          <w:numId w:val="1"/>
        </w:numPr>
        <w:tabs>
          <w:tab w:val="num" w:pos="720"/>
          <w:tab w:val="left" w:pos="993"/>
        </w:tabs>
        <w:spacing w:after="0"/>
        <w:ind w:left="426" w:hanging="426"/>
        <w:jc w:val="both"/>
        <w:rPr>
          <w:rFonts w:ascii="Arial" w:eastAsia="Times New Roman" w:hAnsi="Arial" w:cs="Arial"/>
          <w:sz w:val="20"/>
          <w:szCs w:val="20"/>
        </w:rPr>
      </w:pPr>
      <w:r w:rsidRPr="00CA314D">
        <w:rPr>
          <w:rFonts w:ascii="Arial" w:eastAsia="Times New Roman" w:hAnsi="Arial" w:cs="Arial"/>
          <w:sz w:val="20"/>
          <w:szCs w:val="20"/>
        </w:rPr>
        <w:lastRenderedPageBreak/>
        <w:t xml:space="preserve">Regione Lombardia con Decreto della Direzione Generale Università, Ricerca e Open </w:t>
      </w:r>
      <w:proofErr w:type="spellStart"/>
      <w:r w:rsidRPr="00CA314D">
        <w:rPr>
          <w:rFonts w:ascii="Arial" w:eastAsia="Times New Roman" w:hAnsi="Arial" w:cs="Arial"/>
          <w:sz w:val="20"/>
          <w:szCs w:val="20"/>
        </w:rPr>
        <w:t>Innovation</w:t>
      </w:r>
      <w:proofErr w:type="spellEnd"/>
      <w:r w:rsidRPr="00256DC1">
        <w:rPr>
          <w:rFonts w:ascii="Arial" w:eastAsia="Times New Roman" w:hAnsi="Arial" w:cs="Arial"/>
          <w:sz w:val="20"/>
          <w:szCs w:val="20"/>
        </w:rPr>
        <w:t xml:space="preserve"> del [</w:t>
      </w:r>
      <w:r w:rsidRPr="00733CAE">
        <w:rPr>
          <w:rFonts w:ascii="Arial" w:eastAsia="Times New Roman" w:hAnsi="Arial" w:cs="Arial"/>
          <w:sz w:val="20"/>
          <w:szCs w:val="20"/>
        </w:rPr>
        <w:sym w:font="Symbol" w:char="F0B7"/>
      </w:r>
      <w:r w:rsidRPr="00CA314D">
        <w:rPr>
          <w:rFonts w:ascii="Arial" w:eastAsia="Times New Roman" w:hAnsi="Arial" w:cs="Arial"/>
          <w:sz w:val="20"/>
          <w:szCs w:val="20"/>
        </w:rPr>
        <w:t>],</w:t>
      </w:r>
      <w:r>
        <w:rPr>
          <w:rFonts w:ascii="Arial" w:eastAsia="Times New Roman" w:hAnsi="Arial" w:cs="Arial"/>
          <w:sz w:val="20"/>
          <w:szCs w:val="20"/>
        </w:rPr>
        <w:t xml:space="preserve"> </w:t>
      </w:r>
      <w:r w:rsidRPr="00CA314D">
        <w:rPr>
          <w:rFonts w:ascii="Arial" w:eastAsia="Times New Roman" w:hAnsi="Arial" w:cs="Arial"/>
          <w:sz w:val="20"/>
          <w:szCs w:val="20"/>
        </w:rPr>
        <w:t>ha concesso al</w:t>
      </w:r>
      <w:r>
        <w:rPr>
          <w:rFonts w:ascii="Arial" w:eastAsia="Times New Roman" w:hAnsi="Arial" w:cs="Arial"/>
          <w:sz w:val="20"/>
          <w:szCs w:val="20"/>
        </w:rPr>
        <w:t xml:space="preserve"> </w:t>
      </w:r>
      <w:r w:rsidR="00FA294D">
        <w:rPr>
          <w:rFonts w:ascii="Arial" w:eastAsia="Times New Roman" w:hAnsi="Arial" w:cs="Arial"/>
          <w:sz w:val="20"/>
          <w:szCs w:val="20"/>
        </w:rPr>
        <w:t>Contraente</w:t>
      </w:r>
      <w:r>
        <w:rPr>
          <w:rFonts w:ascii="Arial" w:eastAsia="Times New Roman" w:hAnsi="Arial" w:cs="Arial"/>
          <w:sz w:val="20"/>
          <w:szCs w:val="20"/>
        </w:rPr>
        <w:t xml:space="preserve"> </w:t>
      </w:r>
      <w:r w:rsidRPr="00256DC1">
        <w:rPr>
          <w:rFonts w:ascii="Arial" w:eastAsia="Times New Roman" w:hAnsi="Arial" w:cs="Arial"/>
          <w:sz w:val="20"/>
          <w:szCs w:val="20"/>
        </w:rPr>
        <w:t>un Intervento Finanziario pari ad euro [</w:t>
      </w:r>
      <w:r w:rsidRPr="00733CAE">
        <w:rPr>
          <w:rFonts w:ascii="Arial" w:eastAsia="Times New Roman" w:hAnsi="Arial" w:cs="Arial"/>
          <w:sz w:val="20"/>
          <w:szCs w:val="20"/>
        </w:rPr>
        <w:sym w:font="Symbol" w:char="F0B7"/>
      </w:r>
      <w:r w:rsidRPr="00CA314D">
        <w:rPr>
          <w:rFonts w:ascii="Arial" w:eastAsia="Times New Roman" w:hAnsi="Arial" w:cs="Arial"/>
          <w:sz w:val="20"/>
          <w:szCs w:val="20"/>
        </w:rPr>
        <w:t xml:space="preserve">] di </w:t>
      </w:r>
      <w:r w:rsidRPr="00256DC1">
        <w:rPr>
          <w:rFonts w:ascii="Arial" w:eastAsia="Times New Roman" w:hAnsi="Arial" w:cs="Arial"/>
          <w:sz w:val="20"/>
          <w:szCs w:val="20"/>
        </w:rPr>
        <w:t xml:space="preserve">cui: </w:t>
      </w:r>
    </w:p>
    <w:p w14:paraId="5E86A526" w14:textId="77777777" w:rsidR="004A11AC" w:rsidRPr="00733CAE" w:rsidRDefault="004A11AC" w:rsidP="004A11AC">
      <w:pPr>
        <w:widowControl w:val="0"/>
        <w:tabs>
          <w:tab w:val="num" w:pos="720"/>
          <w:tab w:val="left" w:pos="993"/>
        </w:tabs>
        <w:spacing w:after="0"/>
        <w:ind w:left="426"/>
        <w:jc w:val="both"/>
        <w:rPr>
          <w:rFonts w:ascii="Arial" w:eastAsia="Times New Roman" w:hAnsi="Arial" w:cs="Arial"/>
          <w:sz w:val="20"/>
          <w:szCs w:val="20"/>
        </w:rPr>
      </w:pPr>
      <w:r w:rsidRPr="00733CAE">
        <w:rPr>
          <w:rFonts w:ascii="Arial" w:eastAsia="Times New Roman" w:hAnsi="Arial" w:cs="Arial"/>
          <w:sz w:val="20"/>
          <w:szCs w:val="20"/>
        </w:rPr>
        <w:t>-</w:t>
      </w:r>
      <w:r w:rsidRPr="00733CAE">
        <w:rPr>
          <w:rFonts w:ascii="Arial" w:eastAsia="Times New Roman" w:hAnsi="Arial" w:cs="Arial"/>
          <w:sz w:val="20"/>
          <w:szCs w:val="20"/>
        </w:rPr>
        <w:tab/>
        <w:t>€ [</w:t>
      </w:r>
      <w:r w:rsidRPr="00733CAE">
        <w:rPr>
          <w:rFonts w:ascii="Arial" w:eastAsia="Times New Roman" w:hAnsi="Arial" w:cs="Arial"/>
          <w:sz w:val="20"/>
          <w:szCs w:val="20"/>
        </w:rPr>
        <w:sym w:font="Symbol" w:char="F0B7"/>
      </w:r>
      <w:r w:rsidRPr="00733CAE">
        <w:rPr>
          <w:rFonts w:ascii="Arial" w:eastAsia="Times New Roman" w:hAnsi="Arial" w:cs="Arial"/>
          <w:sz w:val="20"/>
          <w:szCs w:val="20"/>
        </w:rPr>
        <w:t xml:space="preserve">] (EURO </w:t>
      </w:r>
      <w:r w:rsidRPr="00733CAE">
        <w:rPr>
          <w:rFonts w:ascii="Arial" w:hAnsi="Arial" w:cs="Arial"/>
          <w:bCs/>
          <w:sz w:val="20"/>
          <w:szCs w:val="20"/>
        </w:rPr>
        <w:fldChar w:fldCharType="begin"/>
      </w:r>
      <w:r w:rsidRPr="00733CAE">
        <w:rPr>
          <w:rFonts w:ascii="Arial" w:hAnsi="Arial" w:cs="Arial"/>
          <w:bCs/>
          <w:sz w:val="20"/>
          <w:szCs w:val="20"/>
        </w:rPr>
        <w:instrText xml:space="preserve"> MERGEFIELD "importo_finanziamento_FL_LET" </w:instrText>
      </w:r>
      <w:r w:rsidRPr="00733CAE">
        <w:rPr>
          <w:rFonts w:ascii="Arial" w:hAnsi="Arial" w:cs="Arial"/>
          <w:bCs/>
          <w:sz w:val="20"/>
          <w:szCs w:val="20"/>
        </w:rPr>
        <w:fldChar w:fldCharType="separate"/>
      </w:r>
      <w:r w:rsidRPr="00733CAE">
        <w:rPr>
          <w:rFonts w:ascii="Arial" w:eastAsia="Times New Roman" w:hAnsi="Arial" w:cs="Arial"/>
          <w:sz w:val="20"/>
          <w:szCs w:val="20"/>
        </w:rPr>
        <w:t>[</w:t>
      </w:r>
      <w:r w:rsidRPr="00733CAE">
        <w:rPr>
          <w:rFonts w:ascii="Arial" w:eastAsia="Times New Roman" w:hAnsi="Arial" w:cs="Arial"/>
          <w:sz w:val="20"/>
          <w:szCs w:val="20"/>
        </w:rPr>
        <w:sym w:font="Symbol" w:char="F0B7"/>
      </w:r>
      <w:r w:rsidRPr="00733CAE">
        <w:rPr>
          <w:rFonts w:ascii="Arial" w:eastAsia="Times New Roman" w:hAnsi="Arial" w:cs="Arial"/>
          <w:sz w:val="20"/>
          <w:szCs w:val="20"/>
        </w:rPr>
        <w:t xml:space="preserve">] </w:t>
      </w:r>
      <w:r w:rsidRPr="00733CAE">
        <w:rPr>
          <w:rFonts w:ascii="Arial" w:hAnsi="Arial" w:cs="Arial"/>
          <w:bCs/>
          <w:sz w:val="20"/>
          <w:szCs w:val="20"/>
        </w:rPr>
        <w:fldChar w:fldCharType="end"/>
      </w:r>
      <w:r w:rsidRPr="00733CAE">
        <w:rPr>
          <w:rFonts w:ascii="Arial" w:hAnsi="Arial" w:cs="Arial"/>
          <w:bCs/>
          <w:sz w:val="20"/>
          <w:szCs w:val="20"/>
        </w:rPr>
        <w:t>)</w:t>
      </w:r>
      <w:r w:rsidRPr="00733CAE">
        <w:rPr>
          <w:rFonts w:ascii="Arial" w:eastAsia="Times New Roman" w:hAnsi="Arial" w:cs="Arial"/>
          <w:sz w:val="20"/>
          <w:szCs w:val="20"/>
        </w:rPr>
        <w:t xml:space="preserve"> a titolo di finanziamento agevolato;</w:t>
      </w:r>
    </w:p>
    <w:p w14:paraId="6E7A7D3E" w14:textId="6CB3CCAE" w:rsidR="004A11AC" w:rsidRDefault="004A11AC" w:rsidP="004A11AC">
      <w:pPr>
        <w:widowControl w:val="0"/>
        <w:tabs>
          <w:tab w:val="num" w:pos="720"/>
          <w:tab w:val="left" w:pos="993"/>
        </w:tabs>
        <w:spacing w:after="0"/>
        <w:ind w:left="426"/>
        <w:jc w:val="both"/>
        <w:rPr>
          <w:rFonts w:ascii="Arial" w:eastAsia="Times New Roman" w:hAnsi="Arial" w:cs="Arial"/>
          <w:sz w:val="20"/>
          <w:szCs w:val="20"/>
        </w:rPr>
      </w:pPr>
      <w:r w:rsidRPr="00733CAE">
        <w:rPr>
          <w:rFonts w:ascii="Arial" w:eastAsia="Times New Roman" w:hAnsi="Arial" w:cs="Arial"/>
          <w:sz w:val="20"/>
          <w:szCs w:val="20"/>
        </w:rPr>
        <w:t>-</w:t>
      </w:r>
      <w:r w:rsidRPr="00733CAE">
        <w:rPr>
          <w:rFonts w:ascii="Arial" w:eastAsia="Times New Roman" w:hAnsi="Arial" w:cs="Arial"/>
          <w:sz w:val="20"/>
          <w:szCs w:val="20"/>
        </w:rPr>
        <w:tab/>
        <w:t>€ [</w:t>
      </w:r>
      <w:r w:rsidRPr="00733CAE">
        <w:rPr>
          <w:rFonts w:ascii="Arial" w:eastAsia="Times New Roman" w:hAnsi="Arial" w:cs="Arial"/>
          <w:sz w:val="20"/>
          <w:szCs w:val="20"/>
        </w:rPr>
        <w:sym w:font="Symbol" w:char="F0B7"/>
      </w:r>
      <w:r w:rsidRPr="00733CAE">
        <w:rPr>
          <w:rFonts w:ascii="Arial" w:eastAsia="Times New Roman" w:hAnsi="Arial" w:cs="Arial"/>
          <w:sz w:val="20"/>
          <w:szCs w:val="20"/>
        </w:rPr>
        <w:t>] (EURO[</w:t>
      </w:r>
      <w:r w:rsidRPr="00733CAE">
        <w:rPr>
          <w:rFonts w:ascii="Arial" w:eastAsia="Times New Roman" w:hAnsi="Arial" w:cs="Arial"/>
          <w:sz w:val="20"/>
          <w:szCs w:val="20"/>
        </w:rPr>
        <w:sym w:font="Symbol" w:char="F0B7"/>
      </w:r>
      <w:r w:rsidRPr="00733CAE">
        <w:rPr>
          <w:rFonts w:ascii="Arial" w:eastAsia="Times New Roman" w:hAnsi="Arial" w:cs="Arial"/>
          <w:sz w:val="20"/>
          <w:szCs w:val="20"/>
        </w:rPr>
        <w:t>]</w:t>
      </w:r>
      <w:r w:rsidRPr="00733CAE">
        <w:rPr>
          <w:rFonts w:ascii="Arial" w:hAnsi="Arial" w:cs="Arial"/>
          <w:bCs/>
          <w:sz w:val="20"/>
          <w:szCs w:val="20"/>
        </w:rPr>
        <w:t>)</w:t>
      </w:r>
      <w:r w:rsidRPr="00733CAE">
        <w:rPr>
          <w:rFonts w:ascii="Arial" w:eastAsia="Times New Roman" w:hAnsi="Arial" w:cs="Arial"/>
          <w:sz w:val="20"/>
          <w:szCs w:val="20"/>
        </w:rPr>
        <w:t>, a titolo di contributo a fondo perduto;</w:t>
      </w:r>
    </w:p>
    <w:p w14:paraId="48C02CF1" w14:textId="4DFDAB5A" w:rsidR="00A56693" w:rsidRDefault="00A56693" w:rsidP="004A11AC">
      <w:pPr>
        <w:widowControl w:val="0"/>
        <w:tabs>
          <w:tab w:val="num" w:pos="720"/>
          <w:tab w:val="left" w:pos="993"/>
        </w:tabs>
        <w:spacing w:after="0"/>
        <w:ind w:left="426"/>
        <w:jc w:val="both"/>
        <w:rPr>
          <w:rFonts w:ascii="Arial" w:eastAsia="Times New Roman" w:hAnsi="Arial" w:cs="Arial"/>
          <w:sz w:val="20"/>
          <w:szCs w:val="20"/>
        </w:rPr>
      </w:pPr>
      <w:r>
        <w:rPr>
          <w:rFonts w:ascii="Arial" w:eastAsia="Times New Roman" w:hAnsi="Arial" w:cs="Arial"/>
          <w:sz w:val="20"/>
          <w:szCs w:val="20"/>
        </w:rPr>
        <w:t xml:space="preserve">per la realizzazione del Progetto di R&amp;S del valore di euro </w:t>
      </w:r>
      <w:r w:rsidRPr="00256DC1">
        <w:rPr>
          <w:rFonts w:ascii="Arial" w:eastAsia="Times New Roman" w:hAnsi="Arial" w:cs="Arial"/>
          <w:sz w:val="20"/>
          <w:szCs w:val="20"/>
        </w:rPr>
        <w:t>[</w:t>
      </w:r>
      <w:r w:rsidRPr="00733CAE">
        <w:rPr>
          <w:rFonts w:ascii="Arial" w:eastAsia="Times New Roman" w:hAnsi="Arial" w:cs="Arial"/>
          <w:sz w:val="20"/>
          <w:szCs w:val="20"/>
        </w:rPr>
        <w:sym w:font="Symbol" w:char="F0B7"/>
      </w:r>
      <w:r w:rsidRPr="00CA314D">
        <w:rPr>
          <w:rFonts w:ascii="Arial" w:eastAsia="Times New Roman" w:hAnsi="Arial" w:cs="Arial"/>
          <w:sz w:val="20"/>
          <w:szCs w:val="20"/>
        </w:rPr>
        <w:t>]</w:t>
      </w:r>
      <w:r>
        <w:rPr>
          <w:rFonts w:ascii="Arial" w:eastAsia="Times New Roman" w:hAnsi="Arial" w:cs="Arial"/>
          <w:sz w:val="20"/>
          <w:szCs w:val="20"/>
        </w:rPr>
        <w:t xml:space="preserve"> (EURO </w:t>
      </w:r>
      <w:r w:rsidRPr="00256DC1">
        <w:rPr>
          <w:rFonts w:ascii="Arial" w:eastAsia="Times New Roman" w:hAnsi="Arial" w:cs="Arial"/>
          <w:sz w:val="20"/>
          <w:szCs w:val="20"/>
        </w:rPr>
        <w:t>[</w:t>
      </w:r>
      <w:r w:rsidRPr="00733CAE">
        <w:rPr>
          <w:rFonts w:ascii="Arial" w:eastAsia="Times New Roman" w:hAnsi="Arial" w:cs="Arial"/>
          <w:sz w:val="20"/>
          <w:szCs w:val="20"/>
        </w:rPr>
        <w:sym w:font="Symbol" w:char="F0B7"/>
      </w:r>
      <w:r w:rsidRPr="00CA314D">
        <w:rPr>
          <w:rFonts w:ascii="Arial" w:eastAsia="Times New Roman" w:hAnsi="Arial" w:cs="Arial"/>
          <w:sz w:val="20"/>
          <w:szCs w:val="20"/>
        </w:rPr>
        <w:t>]</w:t>
      </w:r>
      <w:r>
        <w:rPr>
          <w:rFonts w:ascii="Arial" w:eastAsia="Times New Roman" w:hAnsi="Arial" w:cs="Arial"/>
          <w:sz w:val="20"/>
          <w:szCs w:val="20"/>
        </w:rPr>
        <w:t>).</w:t>
      </w:r>
    </w:p>
    <w:p w14:paraId="5D138111" w14:textId="77777777" w:rsidR="00B87C22" w:rsidRPr="00FA2B26" w:rsidRDefault="00B87C22" w:rsidP="00B87C22">
      <w:pPr>
        <w:pStyle w:val="Default"/>
        <w:rPr>
          <w:rFonts w:ascii="Arial" w:hAnsi="Arial" w:cs="Arial"/>
          <w:color w:val="auto"/>
          <w:sz w:val="20"/>
          <w:szCs w:val="20"/>
        </w:rPr>
      </w:pPr>
    </w:p>
    <w:p w14:paraId="504B603C" w14:textId="77777777" w:rsidR="00C410F8" w:rsidRPr="00FA2B26" w:rsidRDefault="00C410F8" w:rsidP="00B87C22">
      <w:pPr>
        <w:pStyle w:val="Default"/>
        <w:rPr>
          <w:rFonts w:ascii="Arial" w:hAnsi="Arial" w:cs="Arial"/>
          <w:color w:val="auto"/>
          <w:sz w:val="20"/>
          <w:szCs w:val="20"/>
        </w:rPr>
      </w:pPr>
    </w:p>
    <w:p w14:paraId="76B7CFAF" w14:textId="77777777" w:rsidR="00B87C22" w:rsidRPr="00FA2B26" w:rsidRDefault="00B87C22" w:rsidP="00B867EC">
      <w:pPr>
        <w:pStyle w:val="Default"/>
        <w:jc w:val="both"/>
        <w:rPr>
          <w:rFonts w:ascii="Arial" w:hAnsi="Arial" w:cs="Arial"/>
          <w:i/>
          <w:iCs/>
          <w:color w:val="auto"/>
          <w:sz w:val="20"/>
          <w:szCs w:val="20"/>
        </w:rPr>
      </w:pPr>
      <w:r w:rsidRPr="00FA2B26">
        <w:rPr>
          <w:rFonts w:ascii="Arial" w:hAnsi="Arial" w:cs="Arial"/>
          <w:color w:val="auto"/>
          <w:sz w:val="20"/>
          <w:szCs w:val="20"/>
        </w:rPr>
        <w:t>Tutto quanto sopra premesso, che costituisce parte integrante e inscindibile, atta alla interpretazione della presente fidejussione (in seguito anche “</w:t>
      </w:r>
      <w:r w:rsidRPr="00FA2B26">
        <w:rPr>
          <w:rFonts w:ascii="Arial" w:hAnsi="Arial" w:cs="Arial"/>
          <w:b/>
          <w:bCs/>
          <w:color w:val="auto"/>
          <w:sz w:val="20"/>
          <w:szCs w:val="20"/>
        </w:rPr>
        <w:t>Fideiussione</w:t>
      </w:r>
      <w:r w:rsidRPr="00FA2B26">
        <w:rPr>
          <w:rFonts w:ascii="Arial" w:hAnsi="Arial" w:cs="Arial"/>
          <w:color w:val="auto"/>
          <w:sz w:val="20"/>
          <w:szCs w:val="20"/>
        </w:rPr>
        <w:t xml:space="preserve">”), sottoscritta addì </w:t>
      </w:r>
      <w:r w:rsidRPr="00FA2B26">
        <w:rPr>
          <w:rFonts w:ascii="Arial" w:hAnsi="Arial" w:cs="Arial"/>
          <w:i/>
          <w:iCs/>
          <w:color w:val="auto"/>
          <w:sz w:val="20"/>
          <w:szCs w:val="20"/>
        </w:rPr>
        <w:t xml:space="preserve">(inserire data) </w:t>
      </w:r>
      <w:r w:rsidRPr="00FA2B26">
        <w:rPr>
          <w:rFonts w:ascii="Arial" w:hAnsi="Arial" w:cs="Arial"/>
          <w:color w:val="auto"/>
          <w:sz w:val="20"/>
          <w:szCs w:val="20"/>
        </w:rPr>
        <w:t xml:space="preserve">in </w:t>
      </w:r>
      <w:r w:rsidRPr="00FA2B26">
        <w:rPr>
          <w:rFonts w:ascii="Arial" w:hAnsi="Arial" w:cs="Arial"/>
          <w:i/>
          <w:iCs/>
          <w:color w:val="auto"/>
          <w:sz w:val="20"/>
          <w:szCs w:val="20"/>
        </w:rPr>
        <w:t xml:space="preserve">(inserire luogo) </w:t>
      </w:r>
    </w:p>
    <w:p w14:paraId="04A77061" w14:textId="77777777" w:rsidR="00C410F8" w:rsidRPr="00FA2B26" w:rsidRDefault="00C410F8" w:rsidP="00B867EC">
      <w:pPr>
        <w:pStyle w:val="Default"/>
        <w:jc w:val="both"/>
        <w:rPr>
          <w:rFonts w:ascii="Arial" w:hAnsi="Arial" w:cs="Arial"/>
          <w:color w:val="auto"/>
          <w:sz w:val="20"/>
          <w:szCs w:val="20"/>
        </w:rPr>
      </w:pPr>
    </w:p>
    <w:p w14:paraId="268ED9D5" w14:textId="77777777" w:rsidR="00C410F8" w:rsidRPr="00FA2B26" w:rsidRDefault="00C410F8" w:rsidP="00B867EC">
      <w:pPr>
        <w:pStyle w:val="Default"/>
        <w:jc w:val="both"/>
        <w:rPr>
          <w:rFonts w:ascii="Arial" w:hAnsi="Arial" w:cs="Arial"/>
          <w:color w:val="auto"/>
          <w:sz w:val="20"/>
          <w:szCs w:val="20"/>
        </w:rPr>
      </w:pPr>
    </w:p>
    <w:p w14:paraId="51479ABE" w14:textId="77777777" w:rsidR="00B87C22" w:rsidRPr="00FA2B26" w:rsidRDefault="00B87C22" w:rsidP="00C410F8">
      <w:pPr>
        <w:pStyle w:val="Default"/>
        <w:jc w:val="center"/>
        <w:rPr>
          <w:rFonts w:ascii="Arial" w:hAnsi="Arial" w:cs="Arial"/>
          <w:b/>
          <w:color w:val="auto"/>
          <w:sz w:val="20"/>
          <w:szCs w:val="20"/>
        </w:rPr>
      </w:pPr>
      <w:r w:rsidRPr="00FA2B26">
        <w:rPr>
          <w:rFonts w:ascii="Arial" w:hAnsi="Arial" w:cs="Arial"/>
          <w:b/>
          <w:color w:val="auto"/>
          <w:sz w:val="20"/>
          <w:szCs w:val="20"/>
        </w:rPr>
        <w:t>tra</w:t>
      </w:r>
    </w:p>
    <w:p w14:paraId="4308471C" w14:textId="77777777" w:rsidR="00B867EC" w:rsidRPr="00FA2B26" w:rsidRDefault="00B867EC" w:rsidP="00B867EC">
      <w:pPr>
        <w:pStyle w:val="Default"/>
        <w:jc w:val="both"/>
        <w:rPr>
          <w:rFonts w:ascii="Arial" w:hAnsi="Arial" w:cs="Arial"/>
          <w:color w:val="auto"/>
          <w:sz w:val="20"/>
          <w:szCs w:val="20"/>
        </w:rPr>
      </w:pPr>
    </w:p>
    <w:p w14:paraId="2F9CE014" w14:textId="77777777" w:rsidR="00C410F8" w:rsidRPr="00FA2B26" w:rsidRDefault="00C410F8" w:rsidP="00B867EC">
      <w:pPr>
        <w:pStyle w:val="Default"/>
        <w:jc w:val="both"/>
        <w:rPr>
          <w:rFonts w:ascii="Arial" w:hAnsi="Arial" w:cs="Arial"/>
          <w:color w:val="auto"/>
          <w:sz w:val="20"/>
          <w:szCs w:val="20"/>
        </w:rPr>
      </w:pPr>
    </w:p>
    <w:p w14:paraId="304D301D" w14:textId="2B2905D9"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w:t>
      </w:r>
      <w:r w:rsidRPr="00FA2B26">
        <w:rPr>
          <w:rFonts w:ascii="Arial" w:hAnsi="Arial" w:cs="Arial"/>
          <w:b/>
          <w:bCs/>
          <w:color w:val="auto"/>
          <w:sz w:val="20"/>
          <w:szCs w:val="20"/>
        </w:rPr>
        <w:t>Banca/</w:t>
      </w:r>
      <w:r w:rsidR="00C410F8" w:rsidRPr="00FA2B26">
        <w:rPr>
          <w:rFonts w:ascii="Arial" w:hAnsi="Arial" w:cs="Arial"/>
          <w:b/>
          <w:bCs/>
          <w:color w:val="auto"/>
          <w:sz w:val="20"/>
          <w:szCs w:val="20"/>
        </w:rPr>
        <w:t>Intermediario Finanziario</w:t>
      </w:r>
      <w:r w:rsidRPr="00FA2B26">
        <w:rPr>
          <w:rFonts w:ascii="Arial" w:hAnsi="Arial" w:cs="Arial"/>
          <w:color w:val="auto"/>
          <w:sz w:val="20"/>
          <w:szCs w:val="20"/>
        </w:rPr>
        <w:t>)</w:t>
      </w:r>
      <w:r w:rsidR="00C410F8" w:rsidRPr="00FA2B26">
        <w:rPr>
          <w:rFonts w:ascii="Arial" w:hAnsi="Arial" w:cs="Arial"/>
          <w:color w:val="auto"/>
          <w:sz w:val="20"/>
          <w:szCs w:val="20"/>
        </w:rPr>
        <w:t xml:space="preserve"> </w:t>
      </w:r>
      <w:r w:rsidR="00C410F8" w:rsidRPr="00FA2B26">
        <w:rPr>
          <w:rFonts w:ascii="Arial" w:eastAsia="Times New Roman" w:hAnsi="Arial" w:cs="Arial"/>
          <w:sz w:val="20"/>
          <w:szCs w:val="20"/>
        </w:rPr>
        <w:t>[</w:t>
      </w:r>
      <w:r w:rsidR="00C410F8" w:rsidRPr="00FA2B26">
        <w:rPr>
          <w:rFonts w:ascii="Arial" w:eastAsia="Times New Roman" w:hAnsi="Arial" w:cs="Arial"/>
          <w:sz w:val="20"/>
          <w:szCs w:val="20"/>
        </w:rPr>
        <w:sym w:font="Symbol" w:char="F0B7"/>
      </w:r>
      <w:r w:rsidR="00C410F8" w:rsidRPr="00FA2B26">
        <w:rPr>
          <w:rFonts w:ascii="Arial" w:eastAsia="Times New Roman" w:hAnsi="Arial" w:cs="Arial"/>
          <w:sz w:val="20"/>
          <w:szCs w:val="20"/>
        </w:rPr>
        <w:t>]</w:t>
      </w:r>
      <w:r w:rsidRPr="00FA2B26">
        <w:rPr>
          <w:rFonts w:ascii="Arial" w:hAnsi="Arial" w:cs="Arial"/>
          <w:color w:val="auto"/>
          <w:sz w:val="20"/>
          <w:szCs w:val="20"/>
        </w:rPr>
        <w:t xml:space="preserve"> (di seguito “</w:t>
      </w:r>
      <w:r w:rsidRPr="00FA2B26">
        <w:rPr>
          <w:rFonts w:ascii="Arial" w:hAnsi="Arial" w:cs="Arial"/>
          <w:b/>
          <w:bCs/>
          <w:color w:val="auto"/>
          <w:sz w:val="20"/>
          <w:szCs w:val="20"/>
        </w:rPr>
        <w:t>Garante</w:t>
      </w:r>
      <w:r w:rsidRPr="00FA2B26">
        <w:rPr>
          <w:rFonts w:ascii="Arial" w:hAnsi="Arial" w:cs="Arial"/>
          <w:color w:val="auto"/>
          <w:sz w:val="20"/>
          <w:szCs w:val="20"/>
        </w:rPr>
        <w:t xml:space="preserve">”), con sede legale in </w:t>
      </w:r>
      <w:r w:rsidR="00C410F8" w:rsidRPr="00FA2B26">
        <w:rPr>
          <w:rFonts w:ascii="Arial" w:eastAsia="Times New Roman" w:hAnsi="Arial" w:cs="Arial"/>
          <w:sz w:val="20"/>
          <w:szCs w:val="20"/>
        </w:rPr>
        <w:t>[</w:t>
      </w:r>
      <w:r w:rsidR="00C410F8" w:rsidRPr="00FA2B26">
        <w:rPr>
          <w:rFonts w:ascii="Arial" w:eastAsia="Times New Roman" w:hAnsi="Arial" w:cs="Arial"/>
          <w:sz w:val="20"/>
          <w:szCs w:val="20"/>
        </w:rPr>
        <w:sym w:font="Symbol" w:char="F0B7"/>
      </w:r>
      <w:r w:rsidR="00C410F8" w:rsidRPr="00FA2B26">
        <w:rPr>
          <w:rFonts w:ascii="Arial" w:eastAsia="Times New Roman" w:hAnsi="Arial" w:cs="Arial"/>
          <w:sz w:val="20"/>
          <w:szCs w:val="20"/>
        </w:rPr>
        <w:t>]</w:t>
      </w:r>
      <w:r w:rsidRPr="00FA2B26">
        <w:rPr>
          <w:rFonts w:ascii="Arial" w:hAnsi="Arial" w:cs="Arial"/>
          <w:color w:val="auto"/>
          <w:sz w:val="20"/>
          <w:szCs w:val="20"/>
        </w:rPr>
        <w:t xml:space="preserve">, P. IVA </w:t>
      </w:r>
      <w:r w:rsidR="00C410F8" w:rsidRPr="00FA2B26">
        <w:rPr>
          <w:rFonts w:ascii="Arial" w:eastAsia="Times New Roman" w:hAnsi="Arial" w:cs="Arial"/>
          <w:sz w:val="20"/>
          <w:szCs w:val="20"/>
        </w:rPr>
        <w:t>[</w:t>
      </w:r>
      <w:r w:rsidR="00C410F8" w:rsidRPr="00FA2B26">
        <w:rPr>
          <w:rFonts w:ascii="Arial" w:eastAsia="Times New Roman" w:hAnsi="Arial" w:cs="Arial"/>
          <w:sz w:val="20"/>
          <w:szCs w:val="20"/>
        </w:rPr>
        <w:sym w:font="Symbol" w:char="F0B7"/>
      </w:r>
      <w:r w:rsidR="00C410F8" w:rsidRPr="00FA2B26">
        <w:rPr>
          <w:rFonts w:ascii="Arial" w:eastAsia="Times New Roman" w:hAnsi="Arial" w:cs="Arial"/>
          <w:sz w:val="20"/>
          <w:szCs w:val="20"/>
        </w:rPr>
        <w:t>]</w:t>
      </w:r>
      <w:r w:rsidRPr="00FA2B26">
        <w:rPr>
          <w:rFonts w:ascii="Arial" w:hAnsi="Arial" w:cs="Arial"/>
          <w:color w:val="auto"/>
          <w:sz w:val="20"/>
          <w:szCs w:val="20"/>
        </w:rPr>
        <w:t>, autorizzat</w:t>
      </w:r>
      <w:r w:rsidR="00C410F8" w:rsidRPr="00FA2B26">
        <w:rPr>
          <w:rFonts w:ascii="Arial" w:hAnsi="Arial" w:cs="Arial"/>
          <w:color w:val="auto"/>
          <w:sz w:val="20"/>
          <w:szCs w:val="20"/>
        </w:rPr>
        <w:t>o</w:t>
      </w:r>
      <w:r w:rsidRPr="00FA2B26">
        <w:rPr>
          <w:rFonts w:ascii="Arial" w:hAnsi="Arial" w:cs="Arial"/>
          <w:color w:val="auto"/>
          <w:sz w:val="20"/>
          <w:szCs w:val="20"/>
        </w:rPr>
        <w:t xml:space="preserve"> ai sensi della normativa vigente al rilascio di garanzie fideiussorie, nella persona di </w:t>
      </w:r>
      <w:r w:rsidR="00B56713" w:rsidRPr="00FA2B26">
        <w:rPr>
          <w:rFonts w:ascii="Arial" w:eastAsia="Times New Roman" w:hAnsi="Arial" w:cs="Arial"/>
          <w:sz w:val="20"/>
          <w:szCs w:val="20"/>
        </w:rPr>
        <w:t>[</w:t>
      </w:r>
      <w:r w:rsidR="00B56713" w:rsidRPr="00FA2B26">
        <w:rPr>
          <w:rFonts w:ascii="Arial" w:eastAsia="Times New Roman" w:hAnsi="Arial" w:cs="Arial"/>
          <w:sz w:val="20"/>
          <w:szCs w:val="20"/>
        </w:rPr>
        <w:sym w:font="Symbol" w:char="F0B7"/>
      </w:r>
      <w:r w:rsidR="00B56713" w:rsidRPr="00FA2B26">
        <w:rPr>
          <w:rFonts w:ascii="Arial" w:eastAsia="Times New Roman" w:hAnsi="Arial" w:cs="Arial"/>
          <w:sz w:val="20"/>
          <w:szCs w:val="20"/>
        </w:rPr>
        <w:t>]</w:t>
      </w:r>
      <w:r w:rsidR="00B56713">
        <w:rPr>
          <w:rFonts w:ascii="Arial" w:eastAsia="Times New Roman" w:hAnsi="Arial" w:cs="Arial"/>
          <w:sz w:val="20"/>
          <w:szCs w:val="20"/>
        </w:rPr>
        <w:t xml:space="preserve"> </w:t>
      </w:r>
      <w:r w:rsidRPr="00FA2B26">
        <w:rPr>
          <w:rFonts w:ascii="Arial" w:hAnsi="Arial" w:cs="Arial"/>
          <w:color w:val="auto"/>
          <w:sz w:val="20"/>
          <w:szCs w:val="20"/>
        </w:rPr>
        <w:t xml:space="preserve">nato a </w:t>
      </w:r>
      <w:r w:rsidR="00AE4CB0" w:rsidRPr="00FA2B26">
        <w:rPr>
          <w:rFonts w:ascii="Arial" w:eastAsia="Times New Roman" w:hAnsi="Arial" w:cs="Arial"/>
          <w:sz w:val="20"/>
          <w:szCs w:val="20"/>
        </w:rPr>
        <w:t>[</w:t>
      </w:r>
      <w:r w:rsidR="00AE4CB0" w:rsidRPr="00FA2B26">
        <w:rPr>
          <w:rFonts w:ascii="Arial" w:eastAsia="Times New Roman" w:hAnsi="Arial" w:cs="Arial"/>
          <w:sz w:val="20"/>
          <w:szCs w:val="20"/>
        </w:rPr>
        <w:sym w:font="Symbol" w:char="F0B7"/>
      </w:r>
      <w:r w:rsidR="00AE4CB0" w:rsidRPr="00FA2B26">
        <w:rPr>
          <w:rFonts w:ascii="Arial" w:eastAsia="Times New Roman" w:hAnsi="Arial" w:cs="Arial"/>
          <w:sz w:val="20"/>
          <w:szCs w:val="20"/>
        </w:rPr>
        <w:t>]</w:t>
      </w:r>
      <w:r w:rsidRPr="00FA2B26">
        <w:rPr>
          <w:rFonts w:ascii="Arial" w:hAnsi="Arial" w:cs="Arial"/>
          <w:color w:val="auto"/>
          <w:sz w:val="20"/>
          <w:szCs w:val="20"/>
        </w:rPr>
        <w:t xml:space="preserve">, il </w:t>
      </w:r>
      <w:r w:rsidR="00AE4CB0" w:rsidRPr="00FA2B26">
        <w:rPr>
          <w:rFonts w:ascii="Arial" w:eastAsia="Times New Roman" w:hAnsi="Arial" w:cs="Arial"/>
          <w:sz w:val="20"/>
          <w:szCs w:val="20"/>
        </w:rPr>
        <w:t>[</w:t>
      </w:r>
      <w:r w:rsidR="00AE4CB0" w:rsidRPr="00FA2B26">
        <w:rPr>
          <w:rFonts w:ascii="Arial" w:eastAsia="Times New Roman" w:hAnsi="Arial" w:cs="Arial"/>
          <w:sz w:val="20"/>
          <w:szCs w:val="20"/>
        </w:rPr>
        <w:sym w:font="Symbol" w:char="F0B7"/>
      </w:r>
      <w:r w:rsidR="00AE4CB0" w:rsidRPr="00FA2B26">
        <w:rPr>
          <w:rFonts w:ascii="Arial" w:eastAsia="Times New Roman" w:hAnsi="Arial" w:cs="Arial"/>
          <w:sz w:val="20"/>
          <w:szCs w:val="20"/>
        </w:rPr>
        <w:t>]</w:t>
      </w:r>
      <w:r w:rsidRPr="00FA2B26">
        <w:rPr>
          <w:rFonts w:ascii="Arial" w:hAnsi="Arial" w:cs="Arial"/>
          <w:color w:val="auto"/>
          <w:sz w:val="20"/>
          <w:szCs w:val="20"/>
        </w:rPr>
        <w:t xml:space="preserve">, Cod. </w:t>
      </w:r>
      <w:proofErr w:type="spellStart"/>
      <w:r w:rsidRPr="00FA2B26">
        <w:rPr>
          <w:rFonts w:ascii="Arial" w:hAnsi="Arial" w:cs="Arial"/>
          <w:color w:val="auto"/>
          <w:sz w:val="20"/>
          <w:szCs w:val="20"/>
        </w:rPr>
        <w:t>Fisc</w:t>
      </w:r>
      <w:proofErr w:type="spellEnd"/>
      <w:r w:rsidRPr="00FA2B26">
        <w:rPr>
          <w:rFonts w:ascii="Arial" w:hAnsi="Arial" w:cs="Arial"/>
          <w:color w:val="auto"/>
          <w:sz w:val="20"/>
          <w:szCs w:val="20"/>
        </w:rPr>
        <w:t xml:space="preserve">. </w:t>
      </w:r>
      <w:r w:rsidR="00AE4CB0" w:rsidRPr="00FA2B26">
        <w:rPr>
          <w:rFonts w:ascii="Arial" w:eastAsia="Times New Roman" w:hAnsi="Arial" w:cs="Arial"/>
          <w:sz w:val="20"/>
          <w:szCs w:val="20"/>
        </w:rPr>
        <w:t>[</w:t>
      </w:r>
      <w:r w:rsidR="00AE4CB0" w:rsidRPr="00FA2B26">
        <w:rPr>
          <w:rFonts w:ascii="Arial" w:eastAsia="Times New Roman" w:hAnsi="Arial" w:cs="Arial"/>
          <w:sz w:val="20"/>
          <w:szCs w:val="20"/>
        </w:rPr>
        <w:sym w:font="Symbol" w:char="F0B7"/>
      </w:r>
      <w:r w:rsidR="00AE4CB0" w:rsidRPr="00FA2B26">
        <w:rPr>
          <w:rFonts w:ascii="Arial" w:eastAsia="Times New Roman" w:hAnsi="Arial" w:cs="Arial"/>
          <w:sz w:val="20"/>
          <w:szCs w:val="20"/>
        </w:rPr>
        <w:t>]</w:t>
      </w:r>
      <w:r w:rsidRPr="00FA2B26">
        <w:rPr>
          <w:rFonts w:ascii="Arial" w:hAnsi="Arial" w:cs="Arial"/>
          <w:color w:val="auto"/>
          <w:sz w:val="20"/>
          <w:szCs w:val="20"/>
        </w:rPr>
        <w:t xml:space="preserve">, nella qualità di </w:t>
      </w:r>
      <w:r w:rsidR="00AE4CB0" w:rsidRPr="00FA2B26">
        <w:rPr>
          <w:rFonts w:ascii="Arial" w:eastAsia="Times New Roman" w:hAnsi="Arial" w:cs="Arial"/>
          <w:sz w:val="20"/>
          <w:szCs w:val="20"/>
        </w:rPr>
        <w:t>[</w:t>
      </w:r>
      <w:r w:rsidR="00AE4CB0" w:rsidRPr="00FA2B26">
        <w:rPr>
          <w:rFonts w:ascii="Arial" w:eastAsia="Times New Roman" w:hAnsi="Arial" w:cs="Arial"/>
          <w:sz w:val="20"/>
          <w:szCs w:val="20"/>
        </w:rPr>
        <w:sym w:font="Symbol" w:char="F0B7"/>
      </w:r>
      <w:r w:rsidR="00AE4CB0" w:rsidRPr="00FA2B26">
        <w:rPr>
          <w:rFonts w:ascii="Arial" w:eastAsia="Times New Roman" w:hAnsi="Arial" w:cs="Arial"/>
          <w:sz w:val="20"/>
          <w:szCs w:val="20"/>
        </w:rPr>
        <w:t>]</w:t>
      </w:r>
      <w:r w:rsidRPr="00FA2B26">
        <w:rPr>
          <w:rFonts w:ascii="Arial" w:hAnsi="Arial" w:cs="Arial"/>
          <w:color w:val="auto"/>
          <w:sz w:val="20"/>
          <w:szCs w:val="20"/>
        </w:rPr>
        <w:t xml:space="preserve">, munito di idonei poteri a validamente impegnare il Garante nel rilascio della Fidejussione; </w:t>
      </w:r>
    </w:p>
    <w:p w14:paraId="1C3BA201" w14:textId="77777777" w:rsidR="00AE4CB0" w:rsidRPr="00FA2B26" w:rsidRDefault="00AE4CB0" w:rsidP="00B867EC">
      <w:pPr>
        <w:pStyle w:val="Default"/>
        <w:jc w:val="both"/>
        <w:rPr>
          <w:rFonts w:ascii="Arial" w:hAnsi="Arial" w:cs="Arial"/>
          <w:color w:val="auto"/>
          <w:sz w:val="20"/>
          <w:szCs w:val="20"/>
        </w:rPr>
      </w:pPr>
    </w:p>
    <w:p w14:paraId="36C2AF32"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nell’interesse di </w:t>
      </w:r>
    </w:p>
    <w:p w14:paraId="65C7D8CB"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 </w:t>
      </w:r>
      <w:r w:rsidRPr="00FA2B26">
        <w:rPr>
          <w:rFonts w:ascii="Arial" w:hAnsi="Arial" w:cs="Arial"/>
          <w:i/>
          <w:iCs/>
          <w:color w:val="auto"/>
          <w:sz w:val="20"/>
          <w:szCs w:val="20"/>
        </w:rPr>
        <w:t>(nominativo sogget</w:t>
      </w:r>
      <w:r w:rsidR="00AE4CB0" w:rsidRPr="00FA2B26">
        <w:rPr>
          <w:rFonts w:ascii="Arial" w:hAnsi="Arial" w:cs="Arial"/>
          <w:i/>
          <w:iCs/>
          <w:color w:val="auto"/>
          <w:sz w:val="20"/>
          <w:szCs w:val="20"/>
        </w:rPr>
        <w:t>to/ragione sociale dell’impresa</w:t>
      </w:r>
      <w:r w:rsidRPr="00FA2B26">
        <w:rPr>
          <w:rFonts w:ascii="Arial" w:hAnsi="Arial" w:cs="Arial"/>
          <w:i/>
          <w:iCs/>
          <w:color w:val="auto"/>
          <w:sz w:val="20"/>
          <w:szCs w:val="20"/>
        </w:rPr>
        <w:t>)</w:t>
      </w:r>
      <w:r w:rsidR="00AE4CB0" w:rsidRPr="00FA2B26">
        <w:rPr>
          <w:rFonts w:ascii="Arial" w:hAnsi="Arial" w:cs="Arial"/>
          <w:i/>
          <w:iCs/>
          <w:color w:val="auto"/>
          <w:sz w:val="20"/>
          <w:szCs w:val="20"/>
        </w:rPr>
        <w:t xml:space="preserve"> </w:t>
      </w:r>
      <w:r w:rsidR="00AE4CB0" w:rsidRPr="00FA2B26">
        <w:rPr>
          <w:rFonts w:ascii="Arial" w:eastAsia="Times New Roman" w:hAnsi="Arial" w:cs="Arial"/>
          <w:sz w:val="20"/>
          <w:szCs w:val="20"/>
        </w:rPr>
        <w:t>[</w:t>
      </w:r>
      <w:r w:rsidR="00AE4CB0" w:rsidRPr="00FA2B26">
        <w:rPr>
          <w:rFonts w:ascii="Arial" w:eastAsia="Times New Roman" w:hAnsi="Arial" w:cs="Arial"/>
          <w:sz w:val="20"/>
          <w:szCs w:val="20"/>
        </w:rPr>
        <w:sym w:font="Symbol" w:char="F0B7"/>
      </w:r>
      <w:r w:rsidR="00AE4CB0" w:rsidRPr="00FA2B26">
        <w:rPr>
          <w:rFonts w:ascii="Arial" w:eastAsia="Times New Roman" w:hAnsi="Arial" w:cs="Arial"/>
          <w:sz w:val="20"/>
          <w:szCs w:val="20"/>
        </w:rPr>
        <w:t>]</w:t>
      </w:r>
      <w:r w:rsidRPr="00FA2B26">
        <w:rPr>
          <w:rFonts w:ascii="Arial" w:hAnsi="Arial" w:cs="Arial"/>
          <w:i/>
          <w:iCs/>
          <w:color w:val="auto"/>
          <w:sz w:val="20"/>
          <w:szCs w:val="20"/>
        </w:rPr>
        <w:t xml:space="preserve"> </w:t>
      </w:r>
      <w:r w:rsidRPr="00FA2B26">
        <w:rPr>
          <w:rFonts w:ascii="Arial" w:hAnsi="Arial" w:cs="Arial"/>
          <w:color w:val="auto"/>
          <w:sz w:val="20"/>
          <w:szCs w:val="20"/>
        </w:rPr>
        <w:t>(di seguito “</w:t>
      </w:r>
      <w:r w:rsidRPr="00FA2B26">
        <w:rPr>
          <w:rFonts w:ascii="Arial" w:hAnsi="Arial" w:cs="Arial"/>
          <w:b/>
          <w:bCs/>
          <w:color w:val="auto"/>
          <w:sz w:val="20"/>
          <w:szCs w:val="20"/>
        </w:rPr>
        <w:t>Contraente</w:t>
      </w:r>
      <w:r w:rsidRPr="00FA2B26">
        <w:rPr>
          <w:rFonts w:ascii="Arial" w:hAnsi="Arial" w:cs="Arial"/>
          <w:color w:val="auto"/>
          <w:sz w:val="20"/>
          <w:szCs w:val="20"/>
        </w:rPr>
        <w:t xml:space="preserve">”), </w:t>
      </w:r>
    </w:p>
    <w:p w14:paraId="3ED4D676" w14:textId="77777777" w:rsidR="00B87C22" w:rsidRPr="00FA2B26" w:rsidRDefault="00B87C22" w:rsidP="00B867EC">
      <w:pPr>
        <w:pStyle w:val="Default"/>
        <w:jc w:val="both"/>
        <w:rPr>
          <w:rFonts w:ascii="Arial" w:hAnsi="Arial" w:cs="Arial"/>
          <w:color w:val="auto"/>
          <w:sz w:val="20"/>
          <w:szCs w:val="20"/>
        </w:rPr>
      </w:pPr>
    </w:p>
    <w:p w14:paraId="06344A3B"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a favore di </w:t>
      </w:r>
    </w:p>
    <w:p w14:paraId="1F10795A"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 </w:t>
      </w:r>
      <w:proofErr w:type="spellStart"/>
      <w:r w:rsidRPr="00FA2B26">
        <w:rPr>
          <w:rFonts w:ascii="Arial" w:hAnsi="Arial" w:cs="Arial"/>
          <w:b/>
          <w:bCs/>
          <w:color w:val="auto"/>
          <w:sz w:val="20"/>
          <w:szCs w:val="20"/>
        </w:rPr>
        <w:t>Finlombarda</w:t>
      </w:r>
      <w:proofErr w:type="spellEnd"/>
      <w:r w:rsidRPr="00FA2B26">
        <w:rPr>
          <w:rFonts w:ascii="Arial" w:hAnsi="Arial" w:cs="Arial"/>
          <w:b/>
          <w:bCs/>
          <w:color w:val="auto"/>
          <w:sz w:val="20"/>
          <w:szCs w:val="20"/>
        </w:rPr>
        <w:t xml:space="preserve"> S.p.A. </w:t>
      </w:r>
      <w:r w:rsidRPr="00FA2B26">
        <w:rPr>
          <w:rFonts w:ascii="Arial" w:hAnsi="Arial" w:cs="Arial"/>
          <w:color w:val="auto"/>
          <w:sz w:val="20"/>
          <w:szCs w:val="20"/>
        </w:rPr>
        <w:t>(di seguito “</w:t>
      </w:r>
      <w:r w:rsidRPr="00FA2B26">
        <w:rPr>
          <w:rFonts w:ascii="Arial" w:hAnsi="Arial" w:cs="Arial"/>
          <w:b/>
          <w:bCs/>
          <w:color w:val="auto"/>
          <w:sz w:val="20"/>
          <w:szCs w:val="20"/>
        </w:rPr>
        <w:t>Beneficiario</w:t>
      </w:r>
      <w:r w:rsidRPr="00FA2B26">
        <w:rPr>
          <w:rFonts w:ascii="Arial" w:hAnsi="Arial" w:cs="Arial"/>
          <w:color w:val="auto"/>
          <w:sz w:val="20"/>
          <w:szCs w:val="20"/>
        </w:rPr>
        <w:t xml:space="preserve">”), con sede legale in Milano, alla Via </w:t>
      </w:r>
      <w:proofErr w:type="spellStart"/>
      <w:r w:rsidRPr="00FA2B26">
        <w:rPr>
          <w:rFonts w:ascii="Arial" w:hAnsi="Arial" w:cs="Arial"/>
          <w:color w:val="auto"/>
          <w:sz w:val="20"/>
          <w:szCs w:val="20"/>
        </w:rPr>
        <w:t>Taramelli</w:t>
      </w:r>
      <w:proofErr w:type="spellEnd"/>
      <w:r w:rsidRPr="00FA2B26">
        <w:rPr>
          <w:rFonts w:ascii="Arial" w:hAnsi="Arial" w:cs="Arial"/>
          <w:color w:val="auto"/>
          <w:sz w:val="20"/>
          <w:szCs w:val="20"/>
        </w:rPr>
        <w:t xml:space="preserve"> n. 12, Cap 20124, P. IVA 01445100157 </w:t>
      </w:r>
    </w:p>
    <w:p w14:paraId="560C22D9" w14:textId="77777777" w:rsidR="00B87C22" w:rsidRPr="00FA2B26" w:rsidRDefault="00B87C22" w:rsidP="00B867EC">
      <w:pPr>
        <w:pStyle w:val="Default"/>
        <w:jc w:val="both"/>
        <w:rPr>
          <w:rFonts w:ascii="Arial" w:hAnsi="Arial" w:cs="Arial"/>
          <w:color w:val="auto"/>
          <w:sz w:val="20"/>
          <w:szCs w:val="20"/>
        </w:rPr>
      </w:pPr>
    </w:p>
    <w:p w14:paraId="2AA1BEAB" w14:textId="77777777" w:rsidR="00AE4CB0" w:rsidRPr="00FA2B26" w:rsidRDefault="00AE4CB0" w:rsidP="00B867EC">
      <w:pPr>
        <w:pStyle w:val="Default"/>
        <w:jc w:val="both"/>
        <w:rPr>
          <w:rFonts w:ascii="Arial" w:hAnsi="Arial" w:cs="Arial"/>
          <w:color w:val="auto"/>
          <w:sz w:val="20"/>
          <w:szCs w:val="20"/>
        </w:rPr>
      </w:pPr>
    </w:p>
    <w:p w14:paraId="1A1C65D0" w14:textId="77777777" w:rsidR="00AE4CB0" w:rsidRPr="00FA2B26" w:rsidRDefault="00AE4CB0" w:rsidP="00B867EC">
      <w:pPr>
        <w:pStyle w:val="Default"/>
        <w:jc w:val="both"/>
        <w:rPr>
          <w:rFonts w:ascii="Arial" w:hAnsi="Arial" w:cs="Arial"/>
          <w:color w:val="auto"/>
          <w:sz w:val="20"/>
          <w:szCs w:val="20"/>
        </w:rPr>
      </w:pPr>
    </w:p>
    <w:p w14:paraId="4E7A9F2C" w14:textId="77777777" w:rsidR="00B87C22" w:rsidRPr="00FA2B26" w:rsidRDefault="00B87C22" w:rsidP="00AE4CB0">
      <w:pPr>
        <w:pStyle w:val="Default"/>
        <w:jc w:val="center"/>
        <w:rPr>
          <w:rFonts w:ascii="Arial" w:hAnsi="Arial" w:cs="Arial"/>
          <w:color w:val="auto"/>
          <w:sz w:val="20"/>
          <w:szCs w:val="20"/>
        </w:rPr>
      </w:pPr>
      <w:r w:rsidRPr="00FA2B26">
        <w:rPr>
          <w:rFonts w:ascii="Arial" w:hAnsi="Arial" w:cs="Arial"/>
          <w:b/>
          <w:bCs/>
          <w:color w:val="auto"/>
          <w:sz w:val="20"/>
          <w:szCs w:val="20"/>
        </w:rPr>
        <w:t>SI CONVIENE QUANTO SEGUE</w:t>
      </w:r>
    </w:p>
    <w:p w14:paraId="5139472E" w14:textId="77777777" w:rsidR="00AE4CB0" w:rsidRPr="00FA2B26" w:rsidRDefault="00AE4CB0" w:rsidP="00B867EC">
      <w:pPr>
        <w:pStyle w:val="Default"/>
        <w:jc w:val="both"/>
        <w:rPr>
          <w:rFonts w:ascii="Arial" w:hAnsi="Arial" w:cs="Arial"/>
          <w:b/>
          <w:bCs/>
          <w:i/>
          <w:iCs/>
          <w:color w:val="auto"/>
          <w:sz w:val="20"/>
          <w:szCs w:val="20"/>
        </w:rPr>
      </w:pPr>
    </w:p>
    <w:p w14:paraId="1D6C94A4" w14:textId="77777777" w:rsidR="00AE4CB0" w:rsidRPr="00FA2B26" w:rsidRDefault="00AE4CB0" w:rsidP="00B867EC">
      <w:pPr>
        <w:pStyle w:val="Default"/>
        <w:jc w:val="both"/>
        <w:rPr>
          <w:rFonts w:ascii="Arial" w:hAnsi="Arial" w:cs="Arial"/>
          <w:b/>
          <w:bCs/>
          <w:i/>
          <w:iCs/>
          <w:color w:val="auto"/>
          <w:sz w:val="20"/>
          <w:szCs w:val="20"/>
        </w:rPr>
      </w:pPr>
    </w:p>
    <w:p w14:paraId="698F24C1"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1 – (Definizioni) </w:t>
      </w:r>
    </w:p>
    <w:p w14:paraId="3381DD66" w14:textId="77777777" w:rsidR="00AE4CB0" w:rsidRPr="00FA2B26" w:rsidRDefault="00AE4CB0" w:rsidP="00B867EC">
      <w:pPr>
        <w:pStyle w:val="Default"/>
        <w:jc w:val="both"/>
        <w:rPr>
          <w:rFonts w:ascii="Arial" w:hAnsi="Arial" w:cs="Arial"/>
          <w:color w:val="auto"/>
          <w:sz w:val="20"/>
          <w:szCs w:val="20"/>
        </w:rPr>
      </w:pPr>
    </w:p>
    <w:p w14:paraId="1817715E"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Nella presente Fideiussione, salvo venga altrimenti specificato, le parole e le espressioni così come indicate nella “premessa” e nel presente articolo, avranno il significato di seguito indicato: </w:t>
      </w:r>
    </w:p>
    <w:p w14:paraId="5664D86C" w14:textId="77777777" w:rsidR="008D7198" w:rsidRPr="00FA2B26" w:rsidRDefault="008D7198" w:rsidP="00B867EC">
      <w:pPr>
        <w:pStyle w:val="Default"/>
        <w:jc w:val="both"/>
        <w:rPr>
          <w:rFonts w:ascii="Arial" w:hAnsi="Arial" w:cs="Arial"/>
          <w:color w:val="auto"/>
          <w:sz w:val="20"/>
          <w:szCs w:val="20"/>
        </w:rPr>
      </w:pPr>
    </w:p>
    <w:p w14:paraId="75CF86B1" w14:textId="77777777" w:rsidR="00B87C22" w:rsidRPr="00DE14FA" w:rsidRDefault="00B87C22" w:rsidP="00DE14FA">
      <w:pPr>
        <w:pStyle w:val="Default"/>
        <w:numPr>
          <w:ilvl w:val="0"/>
          <w:numId w:val="8"/>
        </w:numPr>
        <w:spacing w:after="9"/>
        <w:jc w:val="both"/>
        <w:rPr>
          <w:rFonts w:ascii="Arial" w:eastAsia="Times New Roman" w:hAnsi="Arial" w:cs="Arial"/>
          <w:color w:val="auto"/>
          <w:sz w:val="20"/>
          <w:szCs w:val="20"/>
        </w:rPr>
      </w:pPr>
      <w:r w:rsidRPr="00DE14FA">
        <w:rPr>
          <w:rFonts w:ascii="Arial" w:hAnsi="Arial" w:cs="Arial"/>
          <w:b/>
          <w:bCs/>
          <w:color w:val="auto"/>
          <w:sz w:val="20"/>
          <w:szCs w:val="20"/>
        </w:rPr>
        <w:t>Contratto di Intervento Finanziario</w:t>
      </w:r>
      <w:r w:rsidRPr="00DE14FA">
        <w:rPr>
          <w:rFonts w:ascii="Arial" w:eastAsia="Times New Roman" w:hAnsi="Arial" w:cs="Arial"/>
          <w:color w:val="auto"/>
          <w:sz w:val="20"/>
          <w:szCs w:val="20"/>
        </w:rPr>
        <w:t xml:space="preserve">: il contratto sottoscritto dal Contraente mediante il quale viene erogato allo stesso l’intervento finanziario concesso ai sensi di quanto previsto ai punti 3 e 6 delle premesse; </w:t>
      </w:r>
    </w:p>
    <w:p w14:paraId="66F1F26C" w14:textId="0B817084" w:rsidR="00735DFC" w:rsidRDefault="00735DFC" w:rsidP="00735DFC">
      <w:pPr>
        <w:pStyle w:val="Paragrafoelenco"/>
        <w:widowControl w:val="0"/>
        <w:numPr>
          <w:ilvl w:val="0"/>
          <w:numId w:val="8"/>
        </w:numPr>
        <w:spacing w:after="0"/>
        <w:jc w:val="both"/>
        <w:rPr>
          <w:rFonts w:ascii="Arial" w:eastAsia="Times New Roman" w:hAnsi="Arial" w:cs="Arial"/>
          <w:sz w:val="20"/>
          <w:szCs w:val="20"/>
        </w:rPr>
      </w:pPr>
      <w:r w:rsidRPr="002A3AA3">
        <w:rPr>
          <w:rFonts w:ascii="Arial" w:eastAsia="Times New Roman" w:hAnsi="Arial" w:cs="Arial"/>
          <w:b/>
          <w:sz w:val="20"/>
          <w:szCs w:val="20"/>
        </w:rPr>
        <w:t xml:space="preserve">Bando: </w:t>
      </w:r>
      <w:r w:rsidRPr="008F15CE">
        <w:rPr>
          <w:rFonts w:ascii="Arial" w:eastAsia="Times New Roman" w:hAnsi="Arial" w:cs="Arial"/>
          <w:sz w:val="20"/>
          <w:szCs w:val="20"/>
        </w:rPr>
        <w:t xml:space="preserve">si intende </w:t>
      </w:r>
      <w:r w:rsidRPr="002A3AA3">
        <w:rPr>
          <w:rFonts w:ascii="Arial" w:eastAsia="Times New Roman" w:hAnsi="Arial" w:cs="Arial"/>
          <w:sz w:val="20"/>
          <w:szCs w:val="20"/>
        </w:rPr>
        <w:t>il Bando</w:t>
      </w:r>
      <w:r w:rsidRPr="002A3AA3">
        <w:rPr>
          <w:rFonts w:ascii="Arial" w:eastAsia="Times New Roman" w:hAnsi="Arial" w:cs="Arial"/>
          <w:b/>
          <w:sz w:val="20"/>
          <w:szCs w:val="20"/>
        </w:rPr>
        <w:t xml:space="preserve"> </w:t>
      </w:r>
      <w:r w:rsidRPr="002A3AA3">
        <w:rPr>
          <w:rFonts w:ascii="Arial" w:eastAsia="Times New Roman" w:hAnsi="Arial" w:cs="Arial"/>
          <w:sz w:val="20"/>
          <w:szCs w:val="20"/>
        </w:rPr>
        <w:t>Linea R&amp;S per Aggregazioni</w:t>
      </w:r>
      <w:r w:rsidRPr="002A3AA3">
        <w:rPr>
          <w:rFonts w:ascii="Arial" w:eastAsia="Times New Roman" w:hAnsi="Arial" w:cs="Arial"/>
          <w:b/>
          <w:sz w:val="20"/>
          <w:szCs w:val="20"/>
        </w:rPr>
        <w:t xml:space="preserve"> </w:t>
      </w:r>
      <w:r w:rsidRPr="002A3AA3">
        <w:rPr>
          <w:rFonts w:ascii="Arial" w:eastAsia="Times New Roman" w:hAnsi="Arial" w:cs="Arial"/>
          <w:sz w:val="20"/>
          <w:szCs w:val="20"/>
        </w:rPr>
        <w:t>per la presentazione delle domande di progetti di ricerca industriale e sviluppo sperimentale nelle aree di specializzazione S3” e relativi allegati di cui alla premessa 2.</w:t>
      </w:r>
    </w:p>
    <w:p w14:paraId="7FC62C66" w14:textId="4CB6F3CB" w:rsidR="00F9652D" w:rsidRDefault="00F9652D" w:rsidP="00735DFC">
      <w:pPr>
        <w:pStyle w:val="Paragrafoelenco"/>
        <w:widowControl w:val="0"/>
        <w:numPr>
          <w:ilvl w:val="0"/>
          <w:numId w:val="8"/>
        </w:numPr>
        <w:spacing w:after="0"/>
        <w:jc w:val="both"/>
        <w:rPr>
          <w:rFonts w:ascii="Arial" w:eastAsia="Times New Roman" w:hAnsi="Arial" w:cs="Arial"/>
          <w:sz w:val="20"/>
          <w:szCs w:val="20"/>
        </w:rPr>
      </w:pPr>
      <w:r w:rsidRPr="00733CAE">
        <w:rPr>
          <w:rFonts w:ascii="Arial" w:eastAsia="Times New Roman" w:hAnsi="Arial" w:cs="Arial"/>
          <w:b/>
          <w:sz w:val="20"/>
          <w:szCs w:val="20"/>
        </w:rPr>
        <w:t>Contributo</w:t>
      </w:r>
      <w:r w:rsidRPr="00733CAE">
        <w:rPr>
          <w:rFonts w:ascii="Arial" w:eastAsia="Times New Roman" w:hAnsi="Arial" w:cs="Arial"/>
          <w:sz w:val="20"/>
          <w:szCs w:val="20"/>
        </w:rPr>
        <w:t>: la quota dell’Intervento Finanziario non soggetta a restituzione ed erogata a titolo di fondo perduto da Regione Lombardia</w:t>
      </w:r>
      <w:r w:rsidR="00650AFA">
        <w:rPr>
          <w:rFonts w:ascii="Arial" w:eastAsia="Times New Roman" w:hAnsi="Arial" w:cs="Arial"/>
          <w:sz w:val="20"/>
          <w:szCs w:val="20"/>
        </w:rPr>
        <w:t xml:space="preserve"> </w:t>
      </w:r>
      <w:r w:rsidR="00650AFA" w:rsidRPr="00DE14FA">
        <w:rPr>
          <w:rFonts w:ascii="Arial" w:eastAsia="Times New Roman" w:hAnsi="Arial" w:cs="Arial"/>
          <w:sz w:val="20"/>
          <w:szCs w:val="20"/>
        </w:rPr>
        <w:t>co</w:t>
      </w:r>
      <w:r w:rsidR="00893FCA">
        <w:rPr>
          <w:rFonts w:ascii="Arial" w:eastAsia="Times New Roman" w:hAnsi="Arial" w:cs="Arial"/>
          <w:sz w:val="20"/>
          <w:szCs w:val="20"/>
        </w:rPr>
        <w:t>n Decreto di cui alla Premessa 6</w:t>
      </w:r>
      <w:r w:rsidRPr="00733CAE">
        <w:rPr>
          <w:rFonts w:ascii="Arial" w:eastAsia="Times New Roman" w:hAnsi="Arial" w:cs="Arial"/>
          <w:sz w:val="20"/>
          <w:szCs w:val="20"/>
        </w:rPr>
        <w:t>.</w:t>
      </w:r>
    </w:p>
    <w:p w14:paraId="11A800EA" w14:textId="34584141" w:rsidR="00F9652D" w:rsidRPr="00F9652D" w:rsidRDefault="00F9652D" w:rsidP="00F9652D">
      <w:pPr>
        <w:pStyle w:val="Paragrafoelenco"/>
        <w:widowControl w:val="0"/>
        <w:numPr>
          <w:ilvl w:val="0"/>
          <w:numId w:val="8"/>
        </w:numPr>
        <w:spacing w:after="0"/>
        <w:jc w:val="both"/>
        <w:rPr>
          <w:rFonts w:ascii="Arial" w:eastAsia="Times New Roman" w:hAnsi="Arial" w:cs="Arial"/>
          <w:sz w:val="20"/>
          <w:szCs w:val="20"/>
        </w:rPr>
      </w:pPr>
      <w:r w:rsidRPr="00F9652D">
        <w:rPr>
          <w:rFonts w:ascii="Arial" w:eastAsia="Times New Roman" w:hAnsi="Arial" w:cs="Arial"/>
          <w:b/>
          <w:sz w:val="20"/>
          <w:szCs w:val="20"/>
        </w:rPr>
        <w:t>Finanziamento</w:t>
      </w:r>
      <w:r w:rsidRPr="00F9652D">
        <w:rPr>
          <w:rFonts w:ascii="Arial" w:eastAsia="Times New Roman" w:hAnsi="Arial" w:cs="Arial"/>
          <w:sz w:val="20"/>
          <w:szCs w:val="20"/>
        </w:rPr>
        <w:t xml:space="preserve">: la quota dell’Intervento Finanziario erogata da </w:t>
      </w:r>
      <w:proofErr w:type="spellStart"/>
      <w:r w:rsidRPr="00F9652D">
        <w:rPr>
          <w:rFonts w:ascii="Arial" w:eastAsia="Times New Roman" w:hAnsi="Arial" w:cs="Arial"/>
          <w:sz w:val="20"/>
          <w:szCs w:val="20"/>
        </w:rPr>
        <w:t>Finlombarda</w:t>
      </w:r>
      <w:proofErr w:type="spellEnd"/>
      <w:r w:rsidRPr="00F9652D">
        <w:rPr>
          <w:rFonts w:ascii="Arial" w:eastAsia="Times New Roman" w:hAnsi="Arial" w:cs="Arial"/>
          <w:sz w:val="20"/>
          <w:szCs w:val="20"/>
        </w:rPr>
        <w:t xml:space="preserve"> S.p.A. e soggetta a restituzione secondo le modalità, i </w:t>
      </w:r>
      <w:r>
        <w:rPr>
          <w:rFonts w:ascii="Arial" w:eastAsia="Times New Roman" w:hAnsi="Arial" w:cs="Arial"/>
          <w:sz w:val="20"/>
          <w:szCs w:val="20"/>
        </w:rPr>
        <w:t>tassi ed i termini previsti dal C</w:t>
      </w:r>
      <w:r w:rsidRPr="00F9652D">
        <w:rPr>
          <w:rFonts w:ascii="Arial" w:eastAsia="Times New Roman" w:hAnsi="Arial" w:cs="Arial"/>
          <w:sz w:val="20"/>
          <w:szCs w:val="20"/>
        </w:rPr>
        <w:t>ontratto</w:t>
      </w:r>
      <w:r>
        <w:rPr>
          <w:rFonts w:ascii="Arial" w:eastAsia="Times New Roman" w:hAnsi="Arial" w:cs="Arial"/>
          <w:sz w:val="20"/>
          <w:szCs w:val="20"/>
        </w:rPr>
        <w:t xml:space="preserve"> di Intervento Finanziario</w:t>
      </w:r>
      <w:r w:rsidR="00650AFA">
        <w:rPr>
          <w:rFonts w:ascii="Arial" w:eastAsia="Times New Roman" w:hAnsi="Arial" w:cs="Arial"/>
          <w:sz w:val="20"/>
          <w:szCs w:val="20"/>
        </w:rPr>
        <w:t xml:space="preserve">, </w:t>
      </w:r>
      <w:r w:rsidR="00650AFA" w:rsidRPr="00DE14FA">
        <w:rPr>
          <w:rFonts w:ascii="Arial" w:eastAsia="Times New Roman" w:hAnsi="Arial" w:cs="Arial"/>
          <w:sz w:val="20"/>
          <w:szCs w:val="20"/>
        </w:rPr>
        <w:t>con Decret</w:t>
      </w:r>
      <w:r w:rsidR="00893FCA">
        <w:rPr>
          <w:rFonts w:ascii="Arial" w:eastAsia="Times New Roman" w:hAnsi="Arial" w:cs="Arial"/>
          <w:sz w:val="20"/>
          <w:szCs w:val="20"/>
        </w:rPr>
        <w:t>o di cui alla Premessa 6</w:t>
      </w:r>
      <w:r w:rsidRPr="00F9652D">
        <w:rPr>
          <w:rFonts w:ascii="Arial" w:eastAsia="Times New Roman" w:hAnsi="Arial" w:cs="Arial"/>
          <w:sz w:val="20"/>
          <w:szCs w:val="20"/>
        </w:rPr>
        <w:t xml:space="preserve">; </w:t>
      </w:r>
    </w:p>
    <w:p w14:paraId="356F1DE0" w14:textId="23B0B034" w:rsidR="00B87C22" w:rsidRPr="00DE14FA" w:rsidRDefault="00B87C22" w:rsidP="00DE14FA">
      <w:pPr>
        <w:pStyle w:val="Default"/>
        <w:numPr>
          <w:ilvl w:val="0"/>
          <w:numId w:val="8"/>
        </w:numPr>
        <w:spacing w:after="9"/>
        <w:jc w:val="both"/>
        <w:rPr>
          <w:rFonts w:ascii="Arial" w:eastAsia="Times New Roman" w:hAnsi="Arial" w:cs="Arial"/>
          <w:color w:val="auto"/>
          <w:sz w:val="20"/>
          <w:szCs w:val="20"/>
        </w:rPr>
      </w:pPr>
      <w:r w:rsidRPr="00DE14FA">
        <w:rPr>
          <w:rFonts w:ascii="Arial" w:eastAsia="Times New Roman" w:hAnsi="Arial" w:cs="Arial"/>
          <w:b/>
          <w:color w:val="auto"/>
          <w:sz w:val="20"/>
          <w:szCs w:val="20"/>
        </w:rPr>
        <w:t>Importo Garantito</w:t>
      </w:r>
      <w:r w:rsidRPr="00DE14FA">
        <w:rPr>
          <w:rFonts w:ascii="Arial" w:eastAsia="Times New Roman" w:hAnsi="Arial" w:cs="Arial"/>
          <w:color w:val="auto"/>
          <w:sz w:val="20"/>
          <w:szCs w:val="20"/>
        </w:rPr>
        <w:t xml:space="preserve">: si intende il debito residuo maturato sul Finanziamento e calcolato quale somma dovuta per capitale ed interessi alla data di escussione della presente garanzia fideiussoria. Tale importo avrà un valore iniziale, determinato alla data di rilascio della presente fideiussione, pari al </w:t>
      </w:r>
      <w:r w:rsidR="0007561D" w:rsidRPr="0007561D">
        <w:rPr>
          <w:rFonts w:ascii="Arial" w:eastAsia="Times New Roman" w:hAnsi="Arial" w:cs="Arial"/>
          <w:color w:val="auto"/>
          <w:sz w:val="20"/>
          <w:szCs w:val="20"/>
          <w:highlight w:val="lightGray"/>
        </w:rPr>
        <w:t xml:space="preserve">50% o </w:t>
      </w:r>
      <w:r w:rsidRPr="0007561D">
        <w:rPr>
          <w:rFonts w:ascii="Arial" w:eastAsia="Times New Roman" w:hAnsi="Arial" w:cs="Arial"/>
          <w:color w:val="auto"/>
          <w:sz w:val="20"/>
          <w:szCs w:val="20"/>
          <w:highlight w:val="lightGray"/>
        </w:rPr>
        <w:t>100%</w:t>
      </w:r>
      <w:r w:rsidRPr="00DE14FA">
        <w:rPr>
          <w:rFonts w:ascii="Arial" w:eastAsia="Times New Roman" w:hAnsi="Arial" w:cs="Arial"/>
          <w:color w:val="auto"/>
          <w:sz w:val="20"/>
          <w:szCs w:val="20"/>
        </w:rPr>
        <w:t xml:space="preserve"> del Finanziamento concesso maggiorato degli interessi contrattuali e si ridurrà, con riferimento a ciascuna rata regolarmente corrisposta, in dipendenza dei pagamenti effettuati dal Contraente al Beneficiario in conformità del Piano di Ammortamento e secondo quanto previsto dall’ultimo capoverso del successivo art. 2. </w:t>
      </w:r>
    </w:p>
    <w:p w14:paraId="02D9F1AC" w14:textId="78E83DE4" w:rsidR="00B87C22" w:rsidRPr="00DE14FA" w:rsidRDefault="00B87C22" w:rsidP="00DE14FA">
      <w:pPr>
        <w:pStyle w:val="Default"/>
        <w:numPr>
          <w:ilvl w:val="0"/>
          <w:numId w:val="8"/>
        </w:numPr>
        <w:spacing w:after="9"/>
        <w:jc w:val="both"/>
        <w:rPr>
          <w:rFonts w:ascii="Arial" w:eastAsia="Times New Roman" w:hAnsi="Arial" w:cs="Arial"/>
          <w:color w:val="auto"/>
          <w:sz w:val="20"/>
          <w:szCs w:val="20"/>
        </w:rPr>
      </w:pPr>
      <w:r w:rsidRPr="00DE14FA">
        <w:rPr>
          <w:rFonts w:ascii="Arial" w:eastAsia="Times New Roman" w:hAnsi="Arial" w:cs="Arial"/>
          <w:b/>
          <w:color w:val="auto"/>
          <w:sz w:val="20"/>
          <w:szCs w:val="20"/>
        </w:rPr>
        <w:t>Intervento finanziario</w:t>
      </w:r>
      <w:r w:rsidRPr="00DE14FA">
        <w:rPr>
          <w:rFonts w:ascii="Arial" w:eastAsia="Times New Roman" w:hAnsi="Arial" w:cs="Arial"/>
          <w:color w:val="auto"/>
          <w:sz w:val="20"/>
          <w:szCs w:val="20"/>
        </w:rPr>
        <w:t xml:space="preserve">: l’agevolazione finanziaria concessa al Contraente con Decreto di cui alla Premessa </w:t>
      </w:r>
      <w:r w:rsidR="002F366E">
        <w:rPr>
          <w:rFonts w:ascii="Arial" w:eastAsia="Times New Roman" w:hAnsi="Arial" w:cs="Arial"/>
          <w:color w:val="auto"/>
          <w:sz w:val="20"/>
          <w:szCs w:val="20"/>
        </w:rPr>
        <w:t>6</w:t>
      </w:r>
      <w:r w:rsidRPr="00DE14FA">
        <w:rPr>
          <w:rFonts w:ascii="Arial" w:eastAsia="Times New Roman" w:hAnsi="Arial" w:cs="Arial"/>
          <w:color w:val="auto"/>
          <w:sz w:val="20"/>
          <w:szCs w:val="20"/>
        </w:rPr>
        <w:t xml:space="preserve">; </w:t>
      </w:r>
    </w:p>
    <w:p w14:paraId="7E18F80C" w14:textId="77777777" w:rsidR="00B87C22" w:rsidRPr="00DE14FA" w:rsidRDefault="00B87C22" w:rsidP="00DE14FA">
      <w:pPr>
        <w:pStyle w:val="Default"/>
        <w:numPr>
          <w:ilvl w:val="0"/>
          <w:numId w:val="8"/>
        </w:numPr>
        <w:jc w:val="both"/>
        <w:rPr>
          <w:rFonts w:ascii="Arial" w:eastAsia="Times New Roman" w:hAnsi="Arial" w:cs="Arial"/>
          <w:color w:val="auto"/>
          <w:sz w:val="20"/>
          <w:szCs w:val="20"/>
        </w:rPr>
      </w:pPr>
      <w:r w:rsidRPr="00DE14FA">
        <w:rPr>
          <w:rFonts w:ascii="Arial" w:eastAsia="Times New Roman" w:hAnsi="Arial" w:cs="Arial"/>
          <w:b/>
          <w:color w:val="auto"/>
          <w:sz w:val="20"/>
          <w:szCs w:val="20"/>
        </w:rPr>
        <w:t>Inadempimento del Contraente</w:t>
      </w:r>
      <w:r w:rsidRPr="00DE14FA">
        <w:rPr>
          <w:rFonts w:ascii="Arial" w:eastAsia="Times New Roman" w:hAnsi="Arial" w:cs="Arial"/>
          <w:color w:val="auto"/>
          <w:sz w:val="20"/>
          <w:szCs w:val="20"/>
        </w:rPr>
        <w:t xml:space="preserve">: il mancato rispetto di qualsiasi obbligo contrattuale da parte del Contraente ivi compresa la mancata restituzione dell’importo dovuto a seguito di provvedimento di decadenza o revoca assunto ai sensi </w:t>
      </w:r>
      <w:r w:rsidR="008D7198" w:rsidRPr="00DE14FA">
        <w:rPr>
          <w:rFonts w:ascii="Arial" w:eastAsia="Times New Roman" w:hAnsi="Arial" w:cs="Arial"/>
          <w:color w:val="auto"/>
          <w:sz w:val="20"/>
          <w:szCs w:val="20"/>
        </w:rPr>
        <w:t>del Bando;</w:t>
      </w:r>
    </w:p>
    <w:p w14:paraId="6F097539" w14:textId="517DFF7A" w:rsidR="00F06B58" w:rsidRPr="00F06B58" w:rsidRDefault="00F06B58" w:rsidP="00DE14FA">
      <w:pPr>
        <w:pStyle w:val="Default"/>
        <w:numPr>
          <w:ilvl w:val="0"/>
          <w:numId w:val="8"/>
        </w:numPr>
        <w:spacing w:after="9"/>
        <w:jc w:val="both"/>
        <w:rPr>
          <w:rFonts w:ascii="Arial" w:eastAsia="Times New Roman" w:hAnsi="Arial" w:cs="Arial"/>
          <w:color w:val="auto"/>
          <w:sz w:val="20"/>
          <w:szCs w:val="20"/>
        </w:rPr>
      </w:pPr>
      <w:r w:rsidRPr="00864D9D">
        <w:rPr>
          <w:rFonts w:ascii="Arial" w:eastAsia="Times New Roman" w:hAnsi="Arial" w:cs="Arial"/>
          <w:b/>
          <w:sz w:val="20"/>
          <w:szCs w:val="20"/>
        </w:rPr>
        <w:t>Partenariato</w:t>
      </w:r>
      <w:r w:rsidRPr="00864D9D">
        <w:rPr>
          <w:rFonts w:ascii="Arial" w:eastAsia="Times New Roman" w:hAnsi="Arial" w:cs="Arial"/>
          <w:sz w:val="20"/>
          <w:szCs w:val="20"/>
        </w:rPr>
        <w:t>: l’insieme dei Soggetti beneficiari dell’Intervento Finanziario di cui alla premessa 3.</w:t>
      </w:r>
    </w:p>
    <w:p w14:paraId="1EF0D6C8" w14:textId="316E4994" w:rsidR="00B87C22" w:rsidRPr="00DE14FA" w:rsidRDefault="00B87C22" w:rsidP="00DE14FA">
      <w:pPr>
        <w:pStyle w:val="Default"/>
        <w:numPr>
          <w:ilvl w:val="0"/>
          <w:numId w:val="8"/>
        </w:numPr>
        <w:spacing w:after="9"/>
        <w:jc w:val="both"/>
        <w:rPr>
          <w:rFonts w:ascii="Arial" w:eastAsia="Times New Roman" w:hAnsi="Arial" w:cs="Arial"/>
          <w:color w:val="auto"/>
          <w:sz w:val="20"/>
          <w:szCs w:val="20"/>
        </w:rPr>
      </w:pPr>
      <w:r w:rsidRPr="00DE14FA">
        <w:rPr>
          <w:rFonts w:ascii="Arial" w:eastAsia="Times New Roman" w:hAnsi="Arial" w:cs="Arial"/>
          <w:b/>
          <w:color w:val="auto"/>
          <w:sz w:val="20"/>
          <w:szCs w:val="20"/>
        </w:rPr>
        <w:lastRenderedPageBreak/>
        <w:t>Periodo di Rimborso</w:t>
      </w:r>
      <w:r w:rsidRPr="00DE14FA">
        <w:rPr>
          <w:rFonts w:ascii="Arial" w:eastAsia="Times New Roman" w:hAnsi="Arial" w:cs="Arial"/>
          <w:color w:val="auto"/>
          <w:sz w:val="20"/>
          <w:szCs w:val="20"/>
        </w:rPr>
        <w:t xml:space="preserve">: il periodo di durata del Piano di Ammortamento del Finanziamento; </w:t>
      </w:r>
    </w:p>
    <w:p w14:paraId="186C68C9" w14:textId="037B5B93" w:rsidR="00B87C22" w:rsidRPr="00DE14FA" w:rsidRDefault="00B87C22" w:rsidP="00DE14FA">
      <w:pPr>
        <w:pStyle w:val="Default"/>
        <w:numPr>
          <w:ilvl w:val="0"/>
          <w:numId w:val="8"/>
        </w:numPr>
        <w:spacing w:after="9"/>
        <w:jc w:val="both"/>
        <w:rPr>
          <w:rFonts w:ascii="Arial" w:eastAsia="Times New Roman" w:hAnsi="Arial" w:cs="Arial"/>
          <w:color w:val="auto"/>
          <w:sz w:val="20"/>
          <w:szCs w:val="20"/>
        </w:rPr>
      </w:pPr>
      <w:r w:rsidRPr="00DE14FA">
        <w:rPr>
          <w:rFonts w:ascii="Arial" w:eastAsia="Times New Roman" w:hAnsi="Arial" w:cs="Arial"/>
          <w:b/>
          <w:color w:val="auto"/>
          <w:sz w:val="20"/>
          <w:szCs w:val="20"/>
        </w:rPr>
        <w:t>Piano di Ammortamento</w:t>
      </w:r>
      <w:r w:rsidRPr="00DE14FA">
        <w:rPr>
          <w:rFonts w:ascii="Arial" w:eastAsia="Times New Roman" w:hAnsi="Arial" w:cs="Arial"/>
          <w:color w:val="auto"/>
          <w:sz w:val="20"/>
          <w:szCs w:val="20"/>
        </w:rPr>
        <w:t>: il documento riepilogativo dei pagamenti dovuti dal Contraente a valere sul Contr</w:t>
      </w:r>
      <w:r w:rsidR="00E10838">
        <w:rPr>
          <w:rFonts w:ascii="Arial" w:eastAsia="Times New Roman" w:hAnsi="Arial" w:cs="Arial"/>
          <w:color w:val="auto"/>
          <w:sz w:val="20"/>
          <w:szCs w:val="20"/>
        </w:rPr>
        <w:t xml:space="preserve">atto di Intervento Finanziario </w:t>
      </w:r>
      <w:r w:rsidRPr="00DE14FA">
        <w:rPr>
          <w:rFonts w:ascii="Arial" w:eastAsia="Times New Roman" w:hAnsi="Arial" w:cs="Arial"/>
          <w:color w:val="auto"/>
          <w:sz w:val="20"/>
          <w:szCs w:val="20"/>
        </w:rPr>
        <w:t xml:space="preserve">nonché della previsione delle rispettive scadenze. Il Piano di Ammortamento è allegato al Contratto di Intervento Finanziario; </w:t>
      </w:r>
      <w:r w:rsidR="002475C1">
        <w:rPr>
          <w:rFonts w:ascii="Arial" w:eastAsia="Times New Roman" w:hAnsi="Arial" w:cs="Arial"/>
          <w:color w:val="auto"/>
          <w:sz w:val="20"/>
          <w:szCs w:val="20"/>
        </w:rPr>
        <w:t>definizione non coincidente con quella del foglio informativo</w:t>
      </w:r>
    </w:p>
    <w:p w14:paraId="11FCAE5B" w14:textId="77777777" w:rsidR="00B87C22" w:rsidRPr="00DE14FA" w:rsidRDefault="00B87C22" w:rsidP="00DE14FA">
      <w:pPr>
        <w:pStyle w:val="Default"/>
        <w:numPr>
          <w:ilvl w:val="0"/>
          <w:numId w:val="8"/>
        </w:numPr>
        <w:jc w:val="both"/>
        <w:rPr>
          <w:rFonts w:ascii="Arial" w:eastAsia="Times New Roman" w:hAnsi="Arial" w:cs="Arial"/>
          <w:color w:val="auto"/>
          <w:sz w:val="20"/>
          <w:szCs w:val="20"/>
        </w:rPr>
      </w:pPr>
      <w:r w:rsidRPr="00DE14FA">
        <w:rPr>
          <w:rFonts w:ascii="Arial" w:eastAsia="Times New Roman" w:hAnsi="Arial" w:cs="Arial"/>
          <w:b/>
          <w:color w:val="auto"/>
          <w:sz w:val="20"/>
          <w:szCs w:val="20"/>
        </w:rPr>
        <w:t>Reviviscenza</w:t>
      </w:r>
      <w:r w:rsidRPr="00DE14FA">
        <w:rPr>
          <w:rFonts w:ascii="Arial" w:eastAsia="Times New Roman" w:hAnsi="Arial" w:cs="Arial"/>
          <w:color w:val="auto"/>
          <w:sz w:val="20"/>
          <w:szCs w:val="20"/>
        </w:rPr>
        <w:t xml:space="preserve">: il ripristino di efficacia della fidejussione. </w:t>
      </w:r>
    </w:p>
    <w:p w14:paraId="25B9898A" w14:textId="77777777" w:rsidR="00B87C22" w:rsidRPr="00FA2B26" w:rsidRDefault="00B87C22" w:rsidP="00B867EC">
      <w:pPr>
        <w:pStyle w:val="Default"/>
        <w:jc w:val="both"/>
        <w:rPr>
          <w:rFonts w:ascii="Arial" w:hAnsi="Arial" w:cs="Arial"/>
          <w:color w:val="auto"/>
          <w:sz w:val="20"/>
          <w:szCs w:val="20"/>
        </w:rPr>
      </w:pPr>
    </w:p>
    <w:p w14:paraId="59DE3A9D" w14:textId="77777777" w:rsidR="008D7198" w:rsidRPr="00FA2B26" w:rsidRDefault="008D7198" w:rsidP="00B867EC">
      <w:pPr>
        <w:pStyle w:val="Default"/>
        <w:jc w:val="both"/>
        <w:rPr>
          <w:rFonts w:ascii="Arial" w:hAnsi="Arial" w:cs="Arial"/>
          <w:color w:val="auto"/>
          <w:sz w:val="20"/>
          <w:szCs w:val="20"/>
        </w:rPr>
      </w:pPr>
    </w:p>
    <w:p w14:paraId="3D7B7DD0"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2 (Oggetto della Fidejussione) </w:t>
      </w:r>
    </w:p>
    <w:p w14:paraId="45967A2A"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La presente Fideiussione ha, quale oggetto, l’impegno, da parte del Garante, di costituirsi, come effettivamente con la presente si costituisce, fideiussore, nell’interesse del Contraente, rilasciando apposita garanzia, a favore del Beneficiario sino alla concorrenza dell’importo pari ad Euro </w:t>
      </w:r>
      <w:r w:rsidR="008D7198" w:rsidRPr="00FA2B26">
        <w:rPr>
          <w:rFonts w:ascii="Arial" w:eastAsia="Times New Roman" w:hAnsi="Arial" w:cs="Arial"/>
          <w:sz w:val="20"/>
          <w:szCs w:val="20"/>
        </w:rPr>
        <w:t>[</w:t>
      </w:r>
      <w:r w:rsidR="008D7198" w:rsidRPr="00FA2B26">
        <w:rPr>
          <w:rFonts w:ascii="Arial" w:eastAsia="Times New Roman" w:hAnsi="Arial" w:cs="Arial"/>
          <w:sz w:val="20"/>
          <w:szCs w:val="20"/>
        </w:rPr>
        <w:sym w:font="Symbol" w:char="F0B7"/>
      </w:r>
      <w:r w:rsidR="008D7198" w:rsidRPr="00FA2B26">
        <w:rPr>
          <w:rFonts w:ascii="Arial" w:eastAsia="Times New Roman" w:hAnsi="Arial" w:cs="Arial"/>
          <w:sz w:val="20"/>
          <w:szCs w:val="20"/>
        </w:rPr>
        <w:t>]</w:t>
      </w:r>
      <w:r w:rsidRPr="00FA2B26">
        <w:rPr>
          <w:rFonts w:ascii="Arial" w:hAnsi="Arial" w:cs="Arial"/>
          <w:color w:val="auto"/>
          <w:sz w:val="20"/>
          <w:szCs w:val="20"/>
        </w:rPr>
        <w:t xml:space="preserve"> </w:t>
      </w:r>
      <w:r w:rsidRPr="00FA2B26">
        <w:rPr>
          <w:rFonts w:ascii="Arial" w:hAnsi="Arial" w:cs="Arial"/>
          <w:i/>
          <w:iCs/>
          <w:color w:val="auto"/>
          <w:sz w:val="20"/>
          <w:szCs w:val="20"/>
        </w:rPr>
        <w:t>(indicare importo sia in cifre che in lettere</w:t>
      </w:r>
      <w:r w:rsidR="008D7198" w:rsidRPr="00FA2B26">
        <w:rPr>
          <w:rFonts w:ascii="Arial" w:hAnsi="Arial" w:cs="Arial"/>
          <w:i/>
          <w:iCs/>
          <w:color w:val="auto"/>
          <w:sz w:val="20"/>
          <w:szCs w:val="20"/>
        </w:rPr>
        <w:t xml:space="preserve"> </w:t>
      </w:r>
      <w:r w:rsidR="008D7198" w:rsidRPr="00FA2B26">
        <w:rPr>
          <w:rFonts w:ascii="Arial" w:eastAsia="Times New Roman" w:hAnsi="Arial" w:cs="Arial"/>
          <w:sz w:val="20"/>
          <w:szCs w:val="20"/>
        </w:rPr>
        <w:t>[</w:t>
      </w:r>
      <w:r w:rsidR="008D7198" w:rsidRPr="00FA2B26">
        <w:rPr>
          <w:rFonts w:ascii="Arial" w:eastAsia="Times New Roman" w:hAnsi="Arial" w:cs="Arial"/>
          <w:sz w:val="20"/>
          <w:szCs w:val="20"/>
        </w:rPr>
        <w:sym w:font="Symbol" w:char="F0B7"/>
      </w:r>
      <w:r w:rsidR="008D7198" w:rsidRPr="00FA2B26">
        <w:rPr>
          <w:rFonts w:ascii="Arial" w:eastAsia="Times New Roman" w:hAnsi="Arial" w:cs="Arial"/>
          <w:sz w:val="20"/>
          <w:szCs w:val="20"/>
        </w:rPr>
        <w:t>]</w:t>
      </w:r>
      <w:r w:rsidRPr="00FA2B26">
        <w:rPr>
          <w:rFonts w:ascii="Arial" w:hAnsi="Arial" w:cs="Arial"/>
          <w:i/>
          <w:iCs/>
          <w:color w:val="auto"/>
          <w:sz w:val="20"/>
          <w:szCs w:val="20"/>
        </w:rPr>
        <w:t xml:space="preserve">), </w:t>
      </w:r>
      <w:r w:rsidRPr="00FA2B26">
        <w:rPr>
          <w:rFonts w:ascii="Arial" w:hAnsi="Arial" w:cs="Arial"/>
          <w:color w:val="auto"/>
          <w:sz w:val="20"/>
          <w:szCs w:val="20"/>
        </w:rPr>
        <w:t xml:space="preserve">secondo quanto previsto dal Contratto di intervento finanziario. </w:t>
      </w:r>
    </w:p>
    <w:p w14:paraId="38D982C9" w14:textId="77777777" w:rsidR="006772A7" w:rsidRPr="00FA2B26" w:rsidRDefault="006772A7" w:rsidP="00B867EC">
      <w:pPr>
        <w:pStyle w:val="Default"/>
        <w:jc w:val="both"/>
        <w:rPr>
          <w:rFonts w:ascii="Arial" w:hAnsi="Arial" w:cs="Arial"/>
          <w:color w:val="auto"/>
          <w:sz w:val="20"/>
          <w:szCs w:val="20"/>
        </w:rPr>
      </w:pPr>
    </w:p>
    <w:p w14:paraId="0B7B3795"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Il Garante si impegna irrevocabilmente ed incondizionatamente, nei limiti dell’Importo Garantito, al pagamento delle somme dovute e non ancora rimborsate dal Contraente, in conseguenza dell’Inadempimento del Contraente stesso, ivi comprese le ulteriori somme dovute a titolo di interessi anche moratori e penali determinate secondo quanto previsto dal Bando e dal Contratto di Intervento Finanziario. </w:t>
      </w:r>
    </w:p>
    <w:p w14:paraId="11100B73" w14:textId="77777777" w:rsidR="006772A7" w:rsidRPr="00FA2B26" w:rsidRDefault="006772A7" w:rsidP="00B867EC">
      <w:pPr>
        <w:pStyle w:val="Default"/>
        <w:jc w:val="both"/>
        <w:rPr>
          <w:rFonts w:ascii="Arial" w:hAnsi="Arial" w:cs="Arial"/>
          <w:color w:val="auto"/>
          <w:sz w:val="20"/>
          <w:szCs w:val="20"/>
        </w:rPr>
      </w:pPr>
    </w:p>
    <w:p w14:paraId="2F93F6B9" w14:textId="77777777" w:rsidR="00B87C22" w:rsidRPr="00FA2B26" w:rsidRDefault="00B87C22" w:rsidP="00B867EC">
      <w:pPr>
        <w:pStyle w:val="Default"/>
        <w:jc w:val="both"/>
        <w:rPr>
          <w:rFonts w:ascii="Arial" w:hAnsi="Arial" w:cs="Arial"/>
          <w:color w:val="auto"/>
          <w:sz w:val="20"/>
          <w:szCs w:val="20"/>
        </w:rPr>
      </w:pPr>
      <w:r w:rsidRPr="00123210">
        <w:rPr>
          <w:rFonts w:ascii="Arial" w:hAnsi="Arial" w:cs="Arial"/>
          <w:color w:val="auto"/>
          <w:sz w:val="20"/>
          <w:szCs w:val="20"/>
        </w:rPr>
        <w:t>La Fideiussione si ridurrà con riferimento a ciascuna rata regolarmente corrisposta, a seguito dei pagamenti effettuati dal Contraente in conformità al Piano di Ammortamento, decorso un semestre dall’avvenuto, regolare e corretto pagamento di ciascuna rata ed a fronte di specifica comunicazione di svincolo rilasciata di volta in volta dal Beneficiario al Garante. Tale comunicazione verrà rilasciata dal Beneficiario su specifica richiesta scritta, formulata in tal senso dal Contraente. In assenza di comunicazione di svincolo parziale / totale inviata dal Beneficiario al Garante la garanzia non potrà per nessun motivo ritenersi svincolata.</w:t>
      </w:r>
      <w:r w:rsidRPr="00FA2B26">
        <w:rPr>
          <w:rFonts w:ascii="Arial" w:hAnsi="Arial" w:cs="Arial"/>
          <w:color w:val="auto"/>
          <w:sz w:val="20"/>
          <w:szCs w:val="20"/>
        </w:rPr>
        <w:t xml:space="preserve"> </w:t>
      </w:r>
    </w:p>
    <w:p w14:paraId="5A6CD6AC" w14:textId="77777777" w:rsidR="006772A7" w:rsidRPr="00FA2B26" w:rsidRDefault="006772A7" w:rsidP="00B867EC">
      <w:pPr>
        <w:pStyle w:val="Default"/>
        <w:jc w:val="both"/>
        <w:rPr>
          <w:rFonts w:ascii="Arial" w:hAnsi="Arial" w:cs="Arial"/>
          <w:b/>
          <w:bCs/>
          <w:i/>
          <w:iCs/>
          <w:color w:val="auto"/>
          <w:sz w:val="20"/>
          <w:szCs w:val="20"/>
        </w:rPr>
      </w:pPr>
    </w:p>
    <w:p w14:paraId="367611C8"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3 (Durata della Fidejussione) </w:t>
      </w:r>
    </w:p>
    <w:p w14:paraId="6A950975"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La presente Fideiussione ha efficacia dalla data di rilascio da parte del Garante e cessa, previa comunicazione di svincolo definitivo inviata al Garante dal Beneficiario a mezzo lettera raccomandata A/R oppure mediante posta elettronica certificata a seguito di specifica richiesta del Contraente, alla conclusione del Periodo di Rimborso. Sono fatti salvi e impregiudicati i casi di reviviscenza, di cui all’art. 5. </w:t>
      </w:r>
    </w:p>
    <w:p w14:paraId="7298CB9B" w14:textId="77777777" w:rsidR="006772A7" w:rsidRPr="00FA2B26" w:rsidRDefault="006772A7" w:rsidP="00B867EC">
      <w:pPr>
        <w:pStyle w:val="Default"/>
        <w:jc w:val="both"/>
        <w:rPr>
          <w:rFonts w:ascii="Arial" w:hAnsi="Arial" w:cs="Arial"/>
          <w:color w:val="auto"/>
          <w:sz w:val="20"/>
          <w:szCs w:val="20"/>
        </w:rPr>
      </w:pPr>
    </w:p>
    <w:p w14:paraId="13041C34"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4 (Obblighi del Garante) </w:t>
      </w:r>
    </w:p>
    <w:p w14:paraId="1FBAA247"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t>4.1.</w:t>
      </w:r>
      <w:r w:rsidRPr="00FA2B26">
        <w:rPr>
          <w:rFonts w:ascii="Arial" w:hAnsi="Arial" w:cs="Arial"/>
          <w:color w:val="auto"/>
          <w:sz w:val="20"/>
          <w:szCs w:val="20"/>
        </w:rPr>
        <w:t xml:space="preserve"> Il Garante si obbliga a pagare al Beneficiario, nei limiti dell’Importo Garantito, la somma indicatagli dal Beneficiario stesso come dovuta, a prima richiesta, entro e non oltre n. 30 (trenta) giorni dalla ricezione della richiesta stessa e senza nessun obbligo, da parte del Beneficiario, di preventiva costituzione in mora. </w:t>
      </w:r>
    </w:p>
    <w:p w14:paraId="55F037C9" w14:textId="77777777" w:rsidR="00FA2B26" w:rsidRPr="00FA2B26" w:rsidRDefault="00B87C22" w:rsidP="006772A7">
      <w:pPr>
        <w:pStyle w:val="Default"/>
        <w:jc w:val="both"/>
        <w:rPr>
          <w:rFonts w:ascii="Arial" w:hAnsi="Arial" w:cs="Arial"/>
          <w:color w:val="auto"/>
          <w:sz w:val="20"/>
          <w:szCs w:val="20"/>
        </w:rPr>
      </w:pPr>
      <w:r w:rsidRPr="00FA2B26">
        <w:rPr>
          <w:rFonts w:ascii="Arial" w:hAnsi="Arial" w:cs="Arial"/>
          <w:b/>
          <w:color w:val="auto"/>
          <w:sz w:val="20"/>
          <w:szCs w:val="20"/>
        </w:rPr>
        <w:t>4.2.</w:t>
      </w:r>
      <w:r w:rsidRPr="00FA2B26">
        <w:rPr>
          <w:rFonts w:ascii="Arial" w:hAnsi="Arial" w:cs="Arial"/>
          <w:color w:val="auto"/>
          <w:sz w:val="20"/>
          <w:szCs w:val="20"/>
        </w:rPr>
        <w:t xml:space="preserve"> Il Garante, fermo quanto previsto al punto 4.1., non potrà opporre alcuna eccezione, anche:</w:t>
      </w:r>
    </w:p>
    <w:p w14:paraId="7B990A7C" w14:textId="77777777" w:rsidR="00FA2B26" w:rsidRPr="00FA2B26" w:rsidRDefault="00B87C22" w:rsidP="00B56713">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 a fronte di dichiarazione di nullità o invalidità delle obbligazioni derivanti dal sottostante Contratto di Intervento Finanziario, </w:t>
      </w:r>
    </w:p>
    <w:p w14:paraId="3934298A" w14:textId="77777777" w:rsidR="00FA2B26" w:rsidRPr="00FA2B26" w:rsidRDefault="00B87C22" w:rsidP="00FA2B26">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ii) per opposizione proposta dal Contraente o da altri soggetti comunque interessati, </w:t>
      </w:r>
    </w:p>
    <w:p w14:paraId="212A5B97" w14:textId="77777777" w:rsidR="00FA2B26" w:rsidRPr="00FA2B26" w:rsidRDefault="00B87C22" w:rsidP="00FA2B26">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iii) nel caso in cui il Contraente sia dichiarato nel frattempo cessato, ovvero dichiarato fallito ovvero sottoposto a procedure concorsuali o in liquidazione, </w:t>
      </w:r>
    </w:p>
    <w:p w14:paraId="71087C21" w14:textId="77777777" w:rsidR="00B87C22" w:rsidRPr="00FA2B26" w:rsidRDefault="00B87C22" w:rsidP="00FA2B26">
      <w:pPr>
        <w:pStyle w:val="Default"/>
        <w:ind w:left="708"/>
        <w:jc w:val="both"/>
        <w:rPr>
          <w:rFonts w:ascii="Arial" w:hAnsi="Arial" w:cs="Arial"/>
          <w:color w:val="auto"/>
          <w:sz w:val="20"/>
          <w:szCs w:val="20"/>
        </w:rPr>
      </w:pPr>
      <w:r w:rsidRPr="00FA2B26">
        <w:rPr>
          <w:rFonts w:ascii="Arial" w:hAnsi="Arial" w:cs="Arial"/>
          <w:color w:val="auto"/>
          <w:sz w:val="20"/>
          <w:szCs w:val="20"/>
        </w:rPr>
        <w:t xml:space="preserve">iv) nel caso di rifiuto a prestare eventuali controgaranzie da parte del Contraente. </w:t>
      </w:r>
    </w:p>
    <w:p w14:paraId="6D8EFABE" w14:textId="77777777" w:rsidR="00B87C22" w:rsidRPr="00FA2B26" w:rsidRDefault="00B87C22" w:rsidP="00B867EC">
      <w:pPr>
        <w:pStyle w:val="Default"/>
        <w:jc w:val="both"/>
        <w:rPr>
          <w:rFonts w:ascii="Arial" w:hAnsi="Arial" w:cs="Arial"/>
          <w:color w:val="auto"/>
          <w:sz w:val="20"/>
          <w:szCs w:val="20"/>
        </w:rPr>
      </w:pPr>
    </w:p>
    <w:p w14:paraId="21363580" w14:textId="77777777" w:rsidR="00B87C22" w:rsidRPr="00FA2B26" w:rsidRDefault="00B87C22" w:rsidP="00FA2B26">
      <w:pPr>
        <w:pStyle w:val="Default"/>
        <w:jc w:val="both"/>
        <w:rPr>
          <w:rFonts w:ascii="Arial" w:hAnsi="Arial" w:cs="Arial"/>
          <w:color w:val="auto"/>
          <w:sz w:val="20"/>
          <w:szCs w:val="20"/>
        </w:rPr>
      </w:pPr>
      <w:r w:rsidRPr="00FA2B26">
        <w:rPr>
          <w:rFonts w:ascii="Arial" w:hAnsi="Arial" w:cs="Arial"/>
          <w:b/>
          <w:color w:val="auto"/>
          <w:sz w:val="20"/>
          <w:szCs w:val="20"/>
        </w:rPr>
        <w:t>4.3</w:t>
      </w:r>
      <w:r w:rsidRPr="00FA2B26">
        <w:rPr>
          <w:rFonts w:ascii="Arial" w:hAnsi="Arial" w:cs="Arial"/>
          <w:color w:val="auto"/>
          <w:sz w:val="20"/>
          <w:szCs w:val="20"/>
        </w:rPr>
        <w:t xml:space="preserve">. L’eventuale mancato pagamento al Garante della commissione dovuta dal Contraente non sospende la presente garanzia </w:t>
      </w:r>
      <w:proofErr w:type="spellStart"/>
      <w:r w:rsidRPr="00FA2B26">
        <w:rPr>
          <w:rFonts w:ascii="Arial" w:hAnsi="Arial" w:cs="Arial"/>
          <w:color w:val="auto"/>
          <w:sz w:val="20"/>
          <w:szCs w:val="20"/>
        </w:rPr>
        <w:t>fidejussoria</w:t>
      </w:r>
      <w:proofErr w:type="spellEnd"/>
      <w:r w:rsidRPr="00FA2B26">
        <w:rPr>
          <w:rFonts w:ascii="Arial" w:hAnsi="Arial" w:cs="Arial"/>
          <w:color w:val="auto"/>
          <w:sz w:val="20"/>
          <w:szCs w:val="20"/>
        </w:rPr>
        <w:t xml:space="preserve"> e non potrà essere opposto, in nessun caso, al Beneficiario. </w:t>
      </w:r>
    </w:p>
    <w:p w14:paraId="37AF2753"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t>4.4</w:t>
      </w:r>
      <w:r w:rsidRPr="00FA2B26">
        <w:rPr>
          <w:rFonts w:ascii="Arial" w:hAnsi="Arial" w:cs="Arial"/>
          <w:color w:val="auto"/>
          <w:sz w:val="20"/>
          <w:szCs w:val="20"/>
        </w:rPr>
        <w:t xml:space="preserve">. Il Garante si obbliga, in ogni caso, a pagare al Beneficiario nei limiti dell’Importo Garantito, le somme che, pur risultando già rimborsate al medesimo, dovessero essere restituite a seguito di annullamento, inefficacia o revoca dei pagamenti stessi, ovvero per qualsiasi altro motivo, le obbligazioni garantite siano dichiarate invalide. </w:t>
      </w:r>
    </w:p>
    <w:p w14:paraId="55845AFE"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t>4.5</w:t>
      </w:r>
      <w:r w:rsidRPr="00FA2B26">
        <w:rPr>
          <w:rFonts w:ascii="Arial" w:hAnsi="Arial" w:cs="Arial"/>
          <w:color w:val="auto"/>
          <w:sz w:val="20"/>
          <w:szCs w:val="20"/>
        </w:rPr>
        <w:t xml:space="preserve">. Le obbligazioni del Garante si intendono assunte in via solidale dal Contraente, con espressa rinuncia al beneficio della preventiva escussione del Contraente stesso. </w:t>
      </w:r>
    </w:p>
    <w:p w14:paraId="51A392D2"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t>4.6.</w:t>
      </w:r>
      <w:r w:rsidRPr="00FA2B26">
        <w:rPr>
          <w:rFonts w:ascii="Arial" w:hAnsi="Arial" w:cs="Arial"/>
          <w:color w:val="auto"/>
          <w:sz w:val="20"/>
          <w:szCs w:val="20"/>
        </w:rPr>
        <w:t xml:space="preserve"> Il Contraente si obbliga nei confronti del Garante a fornire allo stesso documentazione comprovante i pagamenti effettuati in conformità del Piano di Ammortamento. </w:t>
      </w:r>
    </w:p>
    <w:p w14:paraId="0B44663F"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t>4.7.</w:t>
      </w:r>
      <w:r w:rsidRPr="00FA2B26">
        <w:rPr>
          <w:rFonts w:ascii="Arial" w:hAnsi="Arial" w:cs="Arial"/>
          <w:color w:val="auto"/>
          <w:sz w:val="20"/>
          <w:szCs w:val="20"/>
        </w:rPr>
        <w:t xml:space="preserve"> Ai fini della determinazione del credito oggetto della presente garanzia, fanno prova in qualsiasi sede le risultanze delle scritture contabili del Beneficiario. </w:t>
      </w:r>
    </w:p>
    <w:p w14:paraId="5A133E33" w14:textId="77777777" w:rsidR="00FA2B26" w:rsidRPr="00FA2B26" w:rsidRDefault="00FA2B26" w:rsidP="00B867EC">
      <w:pPr>
        <w:pStyle w:val="Default"/>
        <w:jc w:val="both"/>
        <w:rPr>
          <w:rFonts w:ascii="Arial" w:hAnsi="Arial" w:cs="Arial"/>
          <w:color w:val="auto"/>
          <w:sz w:val="20"/>
          <w:szCs w:val="20"/>
        </w:rPr>
      </w:pPr>
    </w:p>
    <w:p w14:paraId="2EEE1B9F"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 5 (Reviviscenza della Fidejussione) </w:t>
      </w:r>
    </w:p>
    <w:p w14:paraId="7FA65F73"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t>5.1.</w:t>
      </w:r>
      <w:r w:rsidRPr="00FA2B26">
        <w:rPr>
          <w:rFonts w:ascii="Arial" w:hAnsi="Arial" w:cs="Arial"/>
          <w:color w:val="auto"/>
          <w:sz w:val="20"/>
          <w:szCs w:val="20"/>
        </w:rPr>
        <w:t xml:space="preserve"> La Fideiussione rimarrà valida ed efficace per le obbligazioni del Contraente che dovessero rivivere a seguito di inefficacia, annullamento o revoca dei pagamenti dallo stesso effettuati. </w:t>
      </w:r>
    </w:p>
    <w:p w14:paraId="2CA8C3ED"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color w:val="auto"/>
          <w:sz w:val="20"/>
          <w:szCs w:val="20"/>
        </w:rPr>
        <w:lastRenderedPageBreak/>
        <w:t>5.2.</w:t>
      </w:r>
      <w:r w:rsidRPr="00FA2B26">
        <w:rPr>
          <w:rFonts w:ascii="Arial" w:hAnsi="Arial" w:cs="Arial"/>
          <w:color w:val="auto"/>
          <w:sz w:val="20"/>
          <w:szCs w:val="20"/>
        </w:rPr>
        <w:t xml:space="preserve"> Il Garante accetta che la presente Fideiussione venga rilasciata con espressa rinuncia al beneficio della preventiva escussione di cui all’art. 1944 del codice civile, e di quanto contemplato dall’art. 1957 del codice civile, volendo ed intendendo il Garante restare obbligato in solido con il Contraente fino alla estinzione del debito garantito, nonché con espressa rinuncia ad opporre eccezioni ai sensi degli artt. 1242 – 1247 del codice civile. </w:t>
      </w:r>
    </w:p>
    <w:p w14:paraId="61712C65" w14:textId="77777777" w:rsidR="00FA2B26" w:rsidRPr="00FA2B26" w:rsidRDefault="00FA2B26" w:rsidP="00B867EC">
      <w:pPr>
        <w:pStyle w:val="Default"/>
        <w:jc w:val="both"/>
        <w:rPr>
          <w:rFonts w:ascii="Arial" w:hAnsi="Arial" w:cs="Arial"/>
          <w:color w:val="auto"/>
          <w:sz w:val="20"/>
          <w:szCs w:val="20"/>
        </w:rPr>
      </w:pPr>
    </w:p>
    <w:p w14:paraId="7F8125C6"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6 (Comunicazioni) </w:t>
      </w:r>
    </w:p>
    <w:p w14:paraId="18930D2D"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Tutte le comunicazioni tra il Beneficiario ed il Garante dipendenti dalla presente Fideiussione, per essere valide, devono essere fatte esclusivamente con lettera raccomandata agli indirizzi indicati in epigrafe nella presente Fideiussione o mediante posta elettronica certificata, conformemente a quanto previsto dal </w:t>
      </w:r>
      <w:proofErr w:type="gramStart"/>
      <w:r w:rsidRPr="00FA2B26">
        <w:rPr>
          <w:rFonts w:ascii="Arial" w:hAnsi="Arial" w:cs="Arial"/>
          <w:color w:val="auto"/>
          <w:sz w:val="20"/>
          <w:szCs w:val="20"/>
        </w:rPr>
        <w:t>D.Lgs</w:t>
      </w:r>
      <w:proofErr w:type="gramEnd"/>
      <w:r w:rsidRPr="00FA2B26">
        <w:rPr>
          <w:rFonts w:ascii="Arial" w:hAnsi="Arial" w:cs="Arial"/>
          <w:color w:val="auto"/>
          <w:sz w:val="20"/>
          <w:szCs w:val="20"/>
        </w:rPr>
        <w:t xml:space="preserve">.28.2.2005 n.82 e successive modifiche, agli indirizzi: </w:t>
      </w:r>
    </w:p>
    <w:p w14:paraId="5C6D2EB8" w14:textId="77777777" w:rsidR="00FA2B26" w:rsidRPr="00FA2B26" w:rsidRDefault="00FA2B26" w:rsidP="00B867EC">
      <w:pPr>
        <w:pStyle w:val="Default"/>
        <w:jc w:val="both"/>
        <w:rPr>
          <w:rFonts w:ascii="Arial" w:hAnsi="Arial" w:cs="Arial"/>
          <w:color w:val="auto"/>
          <w:sz w:val="20"/>
          <w:szCs w:val="20"/>
        </w:rPr>
      </w:pPr>
    </w:p>
    <w:p w14:paraId="63A62B99" w14:textId="77777777" w:rsidR="00B87C22" w:rsidRPr="00FA2B26" w:rsidRDefault="00B87C22" w:rsidP="00B867EC">
      <w:pPr>
        <w:pStyle w:val="Default"/>
        <w:spacing w:after="27"/>
        <w:jc w:val="both"/>
        <w:rPr>
          <w:rFonts w:ascii="Arial" w:hAnsi="Arial" w:cs="Arial"/>
          <w:color w:val="auto"/>
          <w:sz w:val="20"/>
          <w:szCs w:val="20"/>
        </w:rPr>
      </w:pPr>
      <w:r w:rsidRPr="00FA2B26">
        <w:rPr>
          <w:rFonts w:ascii="Arial" w:hAnsi="Arial" w:cs="Arial"/>
          <w:color w:val="auto"/>
          <w:sz w:val="20"/>
          <w:szCs w:val="20"/>
        </w:rPr>
        <w:t xml:space="preserve">- per il Beneficiario </w:t>
      </w:r>
      <w:r w:rsidRPr="00FA2B26">
        <w:rPr>
          <w:rFonts w:ascii="Arial" w:hAnsi="Arial" w:cs="Arial"/>
          <w:b/>
          <w:i/>
          <w:color w:val="auto"/>
          <w:sz w:val="20"/>
          <w:szCs w:val="20"/>
        </w:rPr>
        <w:t>finlombarda@pec.regione.lombardia.it</w:t>
      </w:r>
      <w:r w:rsidRPr="00FA2B26">
        <w:rPr>
          <w:rFonts w:ascii="Arial" w:hAnsi="Arial" w:cs="Arial"/>
          <w:color w:val="auto"/>
          <w:sz w:val="20"/>
          <w:szCs w:val="20"/>
        </w:rPr>
        <w:t xml:space="preserve"> </w:t>
      </w:r>
    </w:p>
    <w:p w14:paraId="78E375DA"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per il Garante (</w:t>
      </w:r>
      <w:r w:rsidRPr="00FA2B26">
        <w:rPr>
          <w:rFonts w:ascii="Arial" w:hAnsi="Arial" w:cs="Arial"/>
          <w:i/>
          <w:iCs/>
          <w:color w:val="auto"/>
          <w:sz w:val="20"/>
          <w:szCs w:val="20"/>
        </w:rPr>
        <w:t>indicare indirizzo di posta elettronica certificata</w:t>
      </w:r>
      <w:r w:rsidRPr="00FA2B26">
        <w:rPr>
          <w:rFonts w:ascii="Arial" w:hAnsi="Arial" w:cs="Arial"/>
          <w:color w:val="auto"/>
          <w:sz w:val="20"/>
          <w:szCs w:val="20"/>
        </w:rPr>
        <w:t xml:space="preserve">) </w:t>
      </w:r>
      <w:r w:rsidR="00FA2B26" w:rsidRPr="00FA2B26">
        <w:rPr>
          <w:rFonts w:ascii="Arial" w:eastAsia="Times New Roman" w:hAnsi="Arial" w:cs="Arial"/>
          <w:sz w:val="20"/>
          <w:szCs w:val="20"/>
        </w:rPr>
        <w:t>[</w:t>
      </w:r>
      <w:r w:rsidR="00FA2B26" w:rsidRPr="00FA2B26">
        <w:rPr>
          <w:rFonts w:ascii="Arial" w:eastAsia="Times New Roman" w:hAnsi="Arial" w:cs="Arial"/>
          <w:sz w:val="20"/>
          <w:szCs w:val="20"/>
        </w:rPr>
        <w:sym w:font="Symbol" w:char="F0B7"/>
      </w:r>
      <w:r w:rsidR="00FA2B26" w:rsidRPr="00FA2B26">
        <w:rPr>
          <w:rFonts w:ascii="Arial" w:eastAsia="Times New Roman" w:hAnsi="Arial" w:cs="Arial"/>
          <w:sz w:val="20"/>
          <w:szCs w:val="20"/>
        </w:rPr>
        <w:t>]</w:t>
      </w:r>
    </w:p>
    <w:p w14:paraId="492D3444" w14:textId="77777777" w:rsidR="00B87C22" w:rsidRPr="00FA2B26" w:rsidRDefault="00B87C22" w:rsidP="00B867EC">
      <w:pPr>
        <w:pStyle w:val="Default"/>
        <w:jc w:val="both"/>
        <w:rPr>
          <w:rFonts w:ascii="Arial" w:hAnsi="Arial" w:cs="Arial"/>
          <w:color w:val="auto"/>
          <w:sz w:val="20"/>
          <w:szCs w:val="20"/>
        </w:rPr>
      </w:pPr>
    </w:p>
    <w:p w14:paraId="7D0F257A" w14:textId="77777777" w:rsidR="00B87C22" w:rsidRPr="00FA2B26" w:rsidRDefault="00B87C22" w:rsidP="00B867EC">
      <w:pPr>
        <w:pStyle w:val="Default"/>
        <w:jc w:val="both"/>
        <w:rPr>
          <w:rFonts w:ascii="Arial" w:hAnsi="Arial" w:cs="Arial"/>
          <w:b/>
          <w:i/>
          <w:color w:val="auto"/>
          <w:sz w:val="20"/>
          <w:szCs w:val="20"/>
        </w:rPr>
      </w:pPr>
      <w:r w:rsidRPr="00FA2B26">
        <w:rPr>
          <w:rFonts w:ascii="Arial" w:hAnsi="Arial" w:cs="Arial"/>
          <w:b/>
          <w:i/>
          <w:color w:val="auto"/>
          <w:sz w:val="20"/>
          <w:szCs w:val="20"/>
        </w:rPr>
        <w:t xml:space="preserve">Articolo 7 (Referenti) </w:t>
      </w:r>
    </w:p>
    <w:p w14:paraId="491DAEE2"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Il Garante individua quale referente operativo della Fideiussione il Sig. Ufficio/Area Indirizzo </w:t>
      </w:r>
      <w:proofErr w:type="spellStart"/>
      <w:r w:rsidRPr="00FA2B26">
        <w:rPr>
          <w:rFonts w:ascii="Arial" w:hAnsi="Arial" w:cs="Arial"/>
          <w:color w:val="auto"/>
          <w:sz w:val="20"/>
          <w:szCs w:val="20"/>
        </w:rPr>
        <w:t>Tel</w:t>
      </w:r>
      <w:proofErr w:type="spellEnd"/>
      <w:r w:rsidRPr="00FA2B26">
        <w:rPr>
          <w:rFonts w:ascii="Arial" w:hAnsi="Arial" w:cs="Arial"/>
          <w:color w:val="auto"/>
          <w:sz w:val="20"/>
          <w:szCs w:val="20"/>
        </w:rPr>
        <w:t xml:space="preserve"> Fax </w:t>
      </w:r>
      <w:r w:rsidR="00FA2B26" w:rsidRPr="00FA2B26">
        <w:rPr>
          <w:rFonts w:ascii="Arial" w:eastAsia="Times New Roman" w:hAnsi="Arial" w:cs="Arial"/>
          <w:sz w:val="20"/>
          <w:szCs w:val="20"/>
        </w:rPr>
        <w:t>[</w:t>
      </w:r>
      <w:r w:rsidR="00FA2B26" w:rsidRPr="00FA2B26">
        <w:rPr>
          <w:rFonts w:ascii="Arial" w:eastAsia="Times New Roman" w:hAnsi="Arial" w:cs="Arial"/>
          <w:sz w:val="20"/>
          <w:szCs w:val="20"/>
        </w:rPr>
        <w:sym w:font="Symbol" w:char="F0B7"/>
      </w:r>
      <w:r w:rsidR="00FA2B26" w:rsidRPr="00FA2B26">
        <w:rPr>
          <w:rFonts w:ascii="Arial" w:eastAsia="Times New Roman" w:hAnsi="Arial" w:cs="Arial"/>
          <w:sz w:val="20"/>
          <w:szCs w:val="20"/>
        </w:rPr>
        <w:t xml:space="preserve">], </w:t>
      </w:r>
      <w:r w:rsidRPr="00FA2B26">
        <w:rPr>
          <w:rFonts w:ascii="Arial" w:hAnsi="Arial" w:cs="Arial"/>
          <w:color w:val="auto"/>
          <w:sz w:val="20"/>
          <w:szCs w:val="20"/>
        </w:rPr>
        <w:t xml:space="preserve">e-mail: </w:t>
      </w:r>
      <w:r w:rsidR="00FA2B26" w:rsidRPr="00FA2B26">
        <w:rPr>
          <w:rFonts w:ascii="Arial" w:eastAsia="Times New Roman" w:hAnsi="Arial" w:cs="Arial"/>
          <w:sz w:val="20"/>
          <w:szCs w:val="20"/>
        </w:rPr>
        <w:t>[</w:t>
      </w:r>
      <w:r w:rsidR="00FA2B26" w:rsidRPr="00FA2B26">
        <w:rPr>
          <w:rFonts w:ascii="Arial" w:eastAsia="Times New Roman" w:hAnsi="Arial" w:cs="Arial"/>
          <w:sz w:val="20"/>
          <w:szCs w:val="20"/>
        </w:rPr>
        <w:sym w:font="Symbol" w:char="F0B7"/>
      </w:r>
      <w:r w:rsidR="00FA2B26" w:rsidRPr="00FA2B26">
        <w:rPr>
          <w:rFonts w:ascii="Arial" w:eastAsia="Times New Roman" w:hAnsi="Arial" w:cs="Arial"/>
          <w:sz w:val="20"/>
          <w:szCs w:val="20"/>
        </w:rPr>
        <w:t>]</w:t>
      </w:r>
    </w:p>
    <w:p w14:paraId="12CAEDCB" w14:textId="77777777" w:rsidR="00FA2B26" w:rsidRPr="00FA2B26" w:rsidRDefault="00FA2B26" w:rsidP="00B867EC">
      <w:pPr>
        <w:pStyle w:val="Default"/>
        <w:jc w:val="both"/>
        <w:rPr>
          <w:rFonts w:ascii="Arial" w:hAnsi="Arial" w:cs="Arial"/>
          <w:color w:val="auto"/>
          <w:sz w:val="20"/>
          <w:szCs w:val="20"/>
        </w:rPr>
      </w:pPr>
    </w:p>
    <w:p w14:paraId="48167851"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8 (Accettazione espressa della Fideiussione) </w:t>
      </w:r>
    </w:p>
    <w:p w14:paraId="211288E7" w14:textId="77777777" w:rsidR="00B87C22" w:rsidRPr="00FA2B26" w:rsidRDefault="00B87C22" w:rsidP="00FA2B26">
      <w:pPr>
        <w:pStyle w:val="Default"/>
        <w:jc w:val="both"/>
        <w:rPr>
          <w:rFonts w:ascii="Arial" w:hAnsi="Arial" w:cs="Arial"/>
          <w:color w:val="auto"/>
          <w:sz w:val="20"/>
          <w:szCs w:val="20"/>
        </w:rPr>
      </w:pPr>
      <w:r w:rsidRPr="00FA2B26">
        <w:rPr>
          <w:rFonts w:ascii="Arial" w:hAnsi="Arial" w:cs="Arial"/>
          <w:color w:val="auto"/>
          <w:sz w:val="20"/>
          <w:szCs w:val="20"/>
        </w:rPr>
        <w:t xml:space="preserve">Il Garante conviene espressamente che la presente Fideiussione si intenderà accettata dal Beneficiario solo dietro espressa lettera di accettazione e conferma oppure previa restituzione di copia della garanzia debitamente firmata per accettazione dal Beneficiario. In nessun caso potrà intendersi accettata tacitamente. </w:t>
      </w:r>
    </w:p>
    <w:p w14:paraId="5F1AD8B6" w14:textId="77777777" w:rsidR="00B87C22" w:rsidRPr="00FA2B26" w:rsidRDefault="00B87C22" w:rsidP="00B867EC">
      <w:pPr>
        <w:pStyle w:val="Default"/>
        <w:jc w:val="both"/>
        <w:rPr>
          <w:rFonts w:ascii="Arial" w:hAnsi="Arial" w:cs="Arial"/>
          <w:color w:val="auto"/>
          <w:sz w:val="20"/>
          <w:szCs w:val="20"/>
        </w:rPr>
      </w:pPr>
    </w:p>
    <w:p w14:paraId="1703947A" w14:textId="77777777" w:rsidR="00B87C22" w:rsidRPr="00FA2B26" w:rsidRDefault="00B87C22" w:rsidP="00FA2B26">
      <w:pPr>
        <w:pStyle w:val="Default"/>
        <w:jc w:val="both"/>
        <w:rPr>
          <w:rFonts w:ascii="Arial" w:hAnsi="Arial" w:cs="Arial"/>
          <w:b/>
          <w:bCs/>
          <w:i/>
          <w:iCs/>
          <w:color w:val="auto"/>
          <w:sz w:val="20"/>
          <w:szCs w:val="20"/>
        </w:rPr>
      </w:pPr>
      <w:r w:rsidRPr="00FA2B26">
        <w:rPr>
          <w:rFonts w:ascii="Arial" w:hAnsi="Arial" w:cs="Arial"/>
          <w:b/>
          <w:bCs/>
          <w:i/>
          <w:iCs/>
          <w:color w:val="auto"/>
          <w:sz w:val="20"/>
          <w:szCs w:val="20"/>
        </w:rPr>
        <w:t xml:space="preserve">Articolo 9 (Oneri) </w:t>
      </w:r>
    </w:p>
    <w:p w14:paraId="7F63B753"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Il Garante conviene che le imposte, le tasse, i tributi e gli oneri stabiliti per legge o di qualsiasi natura, presenti e futuri, relativi alla presente Fideiussione ed agli atti da essa dipendenti o dagli atti derivanti dall’eventuale recupero delle somme siano a carico del Contraente. </w:t>
      </w:r>
    </w:p>
    <w:p w14:paraId="2F7CF565" w14:textId="77777777" w:rsidR="00FA2B26" w:rsidRPr="00FA2B26" w:rsidRDefault="00FA2B26" w:rsidP="00B867EC">
      <w:pPr>
        <w:pStyle w:val="Default"/>
        <w:jc w:val="both"/>
        <w:rPr>
          <w:rFonts w:ascii="Arial" w:hAnsi="Arial" w:cs="Arial"/>
          <w:color w:val="auto"/>
          <w:sz w:val="20"/>
          <w:szCs w:val="20"/>
        </w:rPr>
      </w:pPr>
    </w:p>
    <w:p w14:paraId="716ED38A"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10 (Foro competente) </w:t>
      </w:r>
    </w:p>
    <w:p w14:paraId="43B65170"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Le Parti convengono di eleggere, per qualsiasi controversia, come Foro competente esclusivo quello di Milano. </w:t>
      </w:r>
    </w:p>
    <w:p w14:paraId="445F1CB7" w14:textId="77777777" w:rsidR="00FA2B26" w:rsidRPr="00FA2B26" w:rsidRDefault="00FA2B26" w:rsidP="00B867EC">
      <w:pPr>
        <w:pStyle w:val="Default"/>
        <w:jc w:val="both"/>
        <w:rPr>
          <w:rFonts w:ascii="Arial" w:hAnsi="Arial" w:cs="Arial"/>
          <w:color w:val="auto"/>
          <w:sz w:val="20"/>
          <w:szCs w:val="20"/>
        </w:rPr>
      </w:pPr>
    </w:p>
    <w:p w14:paraId="3C1035A1"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b/>
          <w:bCs/>
          <w:i/>
          <w:iCs/>
          <w:color w:val="auto"/>
          <w:sz w:val="20"/>
          <w:szCs w:val="20"/>
        </w:rPr>
        <w:t xml:space="preserve">Articolo 11 (Trattamento Dati Personali) </w:t>
      </w:r>
    </w:p>
    <w:p w14:paraId="54E624EC"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Le Parti dichiarano di essere state adeguatamente informate circa il trattamento dei dati personali che verrà attuato nelle forme e con le modalità di cui all’informativa preventivamente resa nelle forme di cui al Decreto Legislativo 30 giugno 2003 n. 196. </w:t>
      </w:r>
    </w:p>
    <w:p w14:paraId="1C235DDC" w14:textId="77777777" w:rsidR="00FA2B26" w:rsidRPr="00FA2B26" w:rsidRDefault="00FA2B26" w:rsidP="00B867EC">
      <w:pPr>
        <w:pStyle w:val="Default"/>
        <w:jc w:val="both"/>
        <w:rPr>
          <w:rFonts w:ascii="Arial" w:hAnsi="Arial" w:cs="Arial"/>
          <w:color w:val="auto"/>
          <w:sz w:val="20"/>
          <w:szCs w:val="20"/>
        </w:rPr>
      </w:pPr>
    </w:p>
    <w:p w14:paraId="13D47886" w14:textId="77777777" w:rsidR="00FA2B26" w:rsidRPr="00FA2B26" w:rsidRDefault="00FA2B26" w:rsidP="00B867EC">
      <w:pPr>
        <w:pStyle w:val="Default"/>
        <w:jc w:val="both"/>
        <w:rPr>
          <w:rFonts w:ascii="Arial" w:hAnsi="Arial" w:cs="Arial"/>
          <w:color w:val="auto"/>
          <w:sz w:val="20"/>
          <w:szCs w:val="20"/>
        </w:rPr>
      </w:pPr>
    </w:p>
    <w:p w14:paraId="5920579D"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Letto, confermato e sottoscritto </w:t>
      </w:r>
    </w:p>
    <w:p w14:paraId="48CDFEF2" w14:textId="77777777" w:rsidR="00FA2B26" w:rsidRPr="00FA2B26" w:rsidRDefault="00FA2B26" w:rsidP="00B867EC">
      <w:pPr>
        <w:pStyle w:val="Default"/>
        <w:jc w:val="both"/>
        <w:rPr>
          <w:rFonts w:ascii="Arial" w:hAnsi="Arial" w:cs="Arial"/>
          <w:color w:val="auto"/>
          <w:sz w:val="20"/>
          <w:szCs w:val="20"/>
        </w:rPr>
      </w:pPr>
    </w:p>
    <w:p w14:paraId="21BA6CBF" w14:textId="77777777" w:rsidR="00B87C22" w:rsidRPr="00FA2B26" w:rsidRDefault="00B87C22" w:rsidP="00B867EC">
      <w:pPr>
        <w:pStyle w:val="Default"/>
        <w:jc w:val="both"/>
        <w:rPr>
          <w:rFonts w:ascii="Arial" w:eastAsia="Times New Roman" w:hAnsi="Arial" w:cs="Arial"/>
          <w:sz w:val="20"/>
          <w:szCs w:val="20"/>
        </w:rPr>
      </w:pPr>
      <w:r w:rsidRPr="00FA2B26">
        <w:rPr>
          <w:rFonts w:ascii="Arial" w:hAnsi="Arial" w:cs="Arial"/>
          <w:color w:val="auto"/>
          <w:sz w:val="20"/>
          <w:szCs w:val="20"/>
        </w:rPr>
        <w:t xml:space="preserve">[Luogo e data] </w:t>
      </w:r>
      <w:r w:rsidR="00FA2B26" w:rsidRPr="00FA2B26">
        <w:rPr>
          <w:rFonts w:ascii="Arial" w:eastAsia="Times New Roman" w:hAnsi="Arial" w:cs="Arial"/>
          <w:sz w:val="20"/>
          <w:szCs w:val="20"/>
        </w:rPr>
        <w:t>[</w:t>
      </w:r>
      <w:r w:rsidR="00FA2B26" w:rsidRPr="00FA2B26">
        <w:rPr>
          <w:rFonts w:ascii="Arial" w:eastAsia="Times New Roman" w:hAnsi="Arial" w:cs="Arial"/>
          <w:sz w:val="20"/>
          <w:szCs w:val="20"/>
        </w:rPr>
        <w:sym w:font="Symbol" w:char="F0B7"/>
      </w:r>
      <w:r w:rsidR="00FA2B26" w:rsidRPr="00FA2B26">
        <w:rPr>
          <w:rFonts w:ascii="Arial" w:eastAsia="Times New Roman" w:hAnsi="Arial" w:cs="Arial"/>
          <w:sz w:val="20"/>
          <w:szCs w:val="20"/>
        </w:rPr>
        <w:t>]</w:t>
      </w:r>
    </w:p>
    <w:p w14:paraId="07EAA545" w14:textId="77777777" w:rsidR="00FA2B26" w:rsidRPr="00FA2B26" w:rsidRDefault="00FA2B26" w:rsidP="00B867EC">
      <w:pPr>
        <w:pStyle w:val="Default"/>
        <w:jc w:val="both"/>
        <w:rPr>
          <w:rFonts w:ascii="Arial" w:hAnsi="Arial" w:cs="Arial"/>
          <w:color w:val="auto"/>
          <w:sz w:val="20"/>
          <w:szCs w:val="20"/>
        </w:rPr>
      </w:pPr>
    </w:p>
    <w:p w14:paraId="4FD2FF4A"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(il Contraente) </w:t>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00FA2B26" w:rsidRPr="00FA2B26">
        <w:rPr>
          <w:rFonts w:ascii="Arial" w:hAnsi="Arial" w:cs="Arial"/>
          <w:color w:val="auto"/>
          <w:sz w:val="20"/>
          <w:szCs w:val="20"/>
        </w:rPr>
        <w:tab/>
      </w:r>
      <w:r w:rsidRPr="00FA2B26">
        <w:rPr>
          <w:rFonts w:ascii="Arial" w:hAnsi="Arial" w:cs="Arial"/>
          <w:color w:val="auto"/>
          <w:sz w:val="20"/>
          <w:szCs w:val="20"/>
        </w:rPr>
        <w:t xml:space="preserve">(il Garante) </w:t>
      </w:r>
    </w:p>
    <w:p w14:paraId="6C988EB3" w14:textId="77777777" w:rsidR="00FA2B26" w:rsidRPr="00FA2B26" w:rsidRDefault="00FA2B26" w:rsidP="00B867EC">
      <w:pPr>
        <w:pStyle w:val="Default"/>
        <w:jc w:val="both"/>
        <w:rPr>
          <w:rFonts w:ascii="Arial" w:hAnsi="Arial" w:cs="Arial"/>
          <w:color w:val="auto"/>
          <w:sz w:val="20"/>
          <w:szCs w:val="20"/>
        </w:rPr>
      </w:pPr>
    </w:p>
    <w:p w14:paraId="33A75A8B" w14:textId="77777777" w:rsidR="00FA2B26" w:rsidRPr="00FA2B26" w:rsidRDefault="00FA2B26" w:rsidP="00B867EC">
      <w:pPr>
        <w:pStyle w:val="Default"/>
        <w:jc w:val="both"/>
        <w:rPr>
          <w:rFonts w:ascii="Arial" w:hAnsi="Arial" w:cs="Arial"/>
          <w:color w:val="auto"/>
          <w:sz w:val="20"/>
          <w:szCs w:val="20"/>
        </w:rPr>
      </w:pPr>
    </w:p>
    <w:p w14:paraId="36496787" w14:textId="77777777" w:rsidR="00B87C22" w:rsidRPr="00FA2B26" w:rsidRDefault="00B87C22" w:rsidP="00B867EC">
      <w:pPr>
        <w:pStyle w:val="Default"/>
        <w:jc w:val="both"/>
        <w:rPr>
          <w:rFonts w:ascii="Arial" w:hAnsi="Arial" w:cs="Arial"/>
          <w:color w:val="auto"/>
          <w:sz w:val="20"/>
          <w:szCs w:val="20"/>
        </w:rPr>
      </w:pPr>
      <w:r w:rsidRPr="00FA2B26">
        <w:rPr>
          <w:rFonts w:ascii="Arial" w:hAnsi="Arial" w:cs="Arial"/>
          <w:color w:val="auto"/>
          <w:sz w:val="20"/>
          <w:szCs w:val="20"/>
        </w:rPr>
        <w:t xml:space="preserve">Si approvano espressamente, ai sensi dell’art.1341 del Codice Civile, le seguenti clausole della presente Fideiussione: artt.3 (Durata), 4 (Obblighi del Garante), 5 (Reviviscenza della Fidejussione) e 10 (Foro competente). </w:t>
      </w:r>
    </w:p>
    <w:p w14:paraId="39158880" w14:textId="77777777" w:rsidR="00FA2B26" w:rsidRPr="00FA2B26" w:rsidRDefault="00FA2B26" w:rsidP="00FA2B26">
      <w:pPr>
        <w:pStyle w:val="Default"/>
        <w:jc w:val="both"/>
        <w:rPr>
          <w:rFonts w:ascii="Arial" w:hAnsi="Arial" w:cs="Arial"/>
          <w:color w:val="auto"/>
          <w:sz w:val="20"/>
          <w:szCs w:val="20"/>
        </w:rPr>
      </w:pPr>
    </w:p>
    <w:p w14:paraId="0A2263E8" w14:textId="77777777" w:rsidR="00FA2B26" w:rsidRPr="00FA2B26" w:rsidRDefault="00FA2B26" w:rsidP="00FA2B26">
      <w:pPr>
        <w:pStyle w:val="Default"/>
        <w:jc w:val="both"/>
        <w:rPr>
          <w:rFonts w:ascii="Arial" w:hAnsi="Arial" w:cs="Arial"/>
          <w:color w:val="auto"/>
          <w:sz w:val="20"/>
          <w:szCs w:val="20"/>
        </w:rPr>
      </w:pPr>
    </w:p>
    <w:p w14:paraId="645F60BE" w14:textId="77777777" w:rsidR="000E26BE" w:rsidRPr="00B867EC" w:rsidRDefault="00B87C22" w:rsidP="00B867EC">
      <w:pPr>
        <w:jc w:val="both"/>
        <w:rPr>
          <w:rFonts w:ascii="Arial" w:hAnsi="Arial" w:cs="Arial"/>
          <w:sz w:val="20"/>
          <w:szCs w:val="20"/>
        </w:rPr>
      </w:pPr>
      <w:r w:rsidRPr="00FA2B26">
        <w:rPr>
          <w:rFonts w:ascii="Arial" w:hAnsi="Arial" w:cs="Arial"/>
          <w:sz w:val="20"/>
          <w:szCs w:val="20"/>
        </w:rPr>
        <w:t xml:space="preserve">(il Contraente) </w:t>
      </w:r>
      <w:r w:rsidR="00FA2B26" w:rsidRPr="00FA2B26">
        <w:rPr>
          <w:rFonts w:ascii="Arial" w:hAnsi="Arial" w:cs="Arial"/>
          <w:sz w:val="20"/>
          <w:szCs w:val="20"/>
        </w:rPr>
        <w:tab/>
      </w:r>
      <w:r w:rsidR="00FA2B26" w:rsidRPr="00FA2B26">
        <w:rPr>
          <w:rFonts w:ascii="Arial" w:hAnsi="Arial" w:cs="Arial"/>
          <w:sz w:val="20"/>
          <w:szCs w:val="20"/>
        </w:rPr>
        <w:tab/>
      </w:r>
      <w:r w:rsidR="00FA2B26" w:rsidRPr="00FA2B26">
        <w:rPr>
          <w:rFonts w:ascii="Arial" w:hAnsi="Arial" w:cs="Arial"/>
          <w:sz w:val="20"/>
          <w:szCs w:val="20"/>
        </w:rPr>
        <w:tab/>
      </w:r>
      <w:r w:rsidR="00FA2B26" w:rsidRPr="00FA2B26">
        <w:rPr>
          <w:rFonts w:ascii="Arial" w:hAnsi="Arial" w:cs="Arial"/>
          <w:sz w:val="20"/>
          <w:szCs w:val="20"/>
        </w:rPr>
        <w:tab/>
      </w:r>
      <w:r w:rsidR="00FA2B26" w:rsidRPr="00FA2B26">
        <w:rPr>
          <w:rFonts w:ascii="Arial" w:hAnsi="Arial" w:cs="Arial"/>
          <w:sz w:val="20"/>
          <w:szCs w:val="20"/>
        </w:rPr>
        <w:tab/>
      </w:r>
      <w:r w:rsidR="00FA2B26" w:rsidRPr="00FA2B26">
        <w:rPr>
          <w:rFonts w:ascii="Arial" w:hAnsi="Arial" w:cs="Arial"/>
          <w:sz w:val="20"/>
          <w:szCs w:val="20"/>
        </w:rPr>
        <w:tab/>
      </w:r>
      <w:r w:rsidR="00FA2B26" w:rsidRPr="00FA2B26">
        <w:rPr>
          <w:rFonts w:ascii="Arial" w:hAnsi="Arial" w:cs="Arial"/>
          <w:sz w:val="20"/>
          <w:szCs w:val="20"/>
        </w:rPr>
        <w:tab/>
      </w:r>
      <w:r w:rsidR="00FA2B26" w:rsidRPr="00FA2B26">
        <w:rPr>
          <w:rFonts w:ascii="Arial" w:hAnsi="Arial" w:cs="Arial"/>
          <w:sz w:val="20"/>
          <w:szCs w:val="20"/>
        </w:rPr>
        <w:tab/>
      </w:r>
      <w:r w:rsidRPr="00FA2B26">
        <w:rPr>
          <w:rFonts w:ascii="Arial" w:hAnsi="Arial" w:cs="Arial"/>
          <w:sz w:val="20"/>
          <w:szCs w:val="20"/>
        </w:rPr>
        <w:t>(il G</w:t>
      </w:r>
      <w:r w:rsidRPr="00B867EC">
        <w:rPr>
          <w:rFonts w:ascii="Arial" w:hAnsi="Arial" w:cs="Arial"/>
          <w:sz w:val="20"/>
          <w:szCs w:val="20"/>
        </w:rPr>
        <w:t>arante)</w:t>
      </w:r>
    </w:p>
    <w:sectPr w:rsidR="000E26BE" w:rsidRPr="00B867E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8B100" w14:textId="77777777" w:rsidR="006C1CFF" w:rsidRDefault="006C1CFF" w:rsidP="00FA2B26">
      <w:pPr>
        <w:spacing w:after="0" w:line="240" w:lineRule="auto"/>
      </w:pPr>
      <w:r>
        <w:separator/>
      </w:r>
    </w:p>
  </w:endnote>
  <w:endnote w:type="continuationSeparator" w:id="0">
    <w:p w14:paraId="53D0C20D" w14:textId="77777777" w:rsidR="006C1CFF" w:rsidRDefault="006C1CFF" w:rsidP="00FA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135"/>
      <w:docPartObj>
        <w:docPartGallery w:val="Page Numbers (Bottom of Page)"/>
        <w:docPartUnique/>
      </w:docPartObj>
    </w:sdtPr>
    <w:sdtEndPr/>
    <w:sdtContent>
      <w:p w14:paraId="7EF7437A" w14:textId="0587B83E" w:rsidR="00FA2B26" w:rsidRDefault="00FA2B26">
        <w:pPr>
          <w:pStyle w:val="Pidipagina"/>
          <w:jc w:val="right"/>
        </w:pPr>
        <w:r>
          <w:fldChar w:fldCharType="begin"/>
        </w:r>
        <w:r>
          <w:instrText>PAGE   \* MERGEFORMAT</w:instrText>
        </w:r>
        <w:r>
          <w:fldChar w:fldCharType="separate"/>
        </w:r>
        <w:r w:rsidR="000E4103">
          <w:rPr>
            <w:noProof/>
          </w:rPr>
          <w:t>4</w:t>
        </w:r>
        <w:r>
          <w:fldChar w:fldCharType="end"/>
        </w:r>
      </w:p>
    </w:sdtContent>
  </w:sdt>
  <w:p w14:paraId="6EE4A810" w14:textId="77777777" w:rsidR="00FA2B26" w:rsidRPr="00FA2B26" w:rsidRDefault="00FA2B26" w:rsidP="00FA2B26">
    <w:pPr>
      <w:pStyle w:val="Default"/>
      <w:rPr>
        <w:rFonts w:ascii="Arial" w:hAnsi="Arial" w:cs="Arial"/>
        <w:sz w:val="14"/>
        <w:szCs w:val="14"/>
      </w:rPr>
    </w:pPr>
    <w:proofErr w:type="spellStart"/>
    <w:r w:rsidRPr="00FA2B26">
      <w:rPr>
        <w:rFonts w:ascii="Arial" w:hAnsi="Arial" w:cs="Arial"/>
        <w:sz w:val="14"/>
        <w:szCs w:val="14"/>
      </w:rPr>
      <w:t>Mod_Fid</w:t>
    </w:r>
    <w:proofErr w:type="spellEnd"/>
    <w:r w:rsidRPr="00FA2B26">
      <w:rPr>
        <w:rFonts w:ascii="Arial" w:hAnsi="Arial" w:cs="Arial"/>
        <w:sz w:val="14"/>
        <w:szCs w:val="14"/>
      </w:rPr>
      <w:t>: LINEA R&amp;S PER AGGREGAZIONI (v. 01) _ IMPRESE (</w:t>
    </w:r>
    <w:proofErr w:type="spellStart"/>
    <w:r w:rsidRPr="00FA2B26">
      <w:rPr>
        <w:rFonts w:ascii="Arial" w:hAnsi="Arial" w:cs="Arial"/>
        <w:sz w:val="14"/>
        <w:szCs w:val="14"/>
      </w:rPr>
      <w:t>fid</w:t>
    </w:r>
    <w:proofErr w:type="spellEnd"/>
    <w:r w:rsidRPr="00FA2B26">
      <w:rPr>
        <w:rFonts w:ascii="Arial" w:hAnsi="Arial" w:cs="Arial"/>
        <w:sz w:val="14"/>
        <w:szCs w:val="14"/>
      </w:rPr>
      <w:t xml:space="preserve">. </w:t>
    </w:r>
    <w:proofErr w:type="spellStart"/>
    <w:r w:rsidRPr="00FA2B26">
      <w:rPr>
        <w:rFonts w:ascii="Arial" w:hAnsi="Arial" w:cs="Arial"/>
        <w:sz w:val="14"/>
        <w:szCs w:val="14"/>
      </w:rPr>
      <w:t>Banca+Intermediari</w:t>
    </w:r>
    <w:proofErr w:type="spellEnd"/>
    <w:r w:rsidRPr="00FA2B26">
      <w:rPr>
        <w:rFonts w:ascii="Arial" w:hAnsi="Arial" w:cs="Arial"/>
        <w:sz w:val="14"/>
        <w:szCs w:val="14"/>
      </w:rPr>
      <w:t xml:space="preserve"> finanziari)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AF738" w14:textId="77777777" w:rsidR="006C1CFF" w:rsidRDefault="006C1CFF" w:rsidP="00FA2B26">
      <w:pPr>
        <w:spacing w:after="0" w:line="240" w:lineRule="auto"/>
      </w:pPr>
      <w:r>
        <w:separator/>
      </w:r>
    </w:p>
  </w:footnote>
  <w:footnote w:type="continuationSeparator" w:id="0">
    <w:p w14:paraId="212E0F4F" w14:textId="77777777" w:rsidR="006C1CFF" w:rsidRDefault="006C1CFF" w:rsidP="00FA2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38F0"/>
    <w:multiLevelType w:val="hybridMultilevel"/>
    <w:tmpl w:val="26E8F5A2"/>
    <w:lvl w:ilvl="0" w:tplc="7C0ECCF8">
      <w:start w:val="1"/>
      <w:numFmt w:val="lowerLetter"/>
      <w:lvlText w:val="%1)"/>
      <w:lvlJc w:val="left"/>
      <w:pPr>
        <w:ind w:left="644" w:hanging="360"/>
      </w:pPr>
      <w:rPr>
        <w:rFonts w:ascii="Arial" w:hAnsi="Arial" w:hint="default"/>
        <w:color w:val="auto"/>
        <w:sz w:val="20"/>
      </w:rPr>
    </w:lvl>
    <w:lvl w:ilvl="1" w:tplc="04100019" w:tentative="1">
      <w:start w:val="1"/>
      <w:numFmt w:val="lowerLetter"/>
      <w:lvlText w:val="%2."/>
      <w:lvlJc w:val="left"/>
      <w:pPr>
        <w:ind w:left="-403" w:hanging="360"/>
      </w:pPr>
    </w:lvl>
    <w:lvl w:ilvl="2" w:tplc="0410001B" w:tentative="1">
      <w:start w:val="1"/>
      <w:numFmt w:val="lowerRoman"/>
      <w:lvlText w:val="%3."/>
      <w:lvlJc w:val="right"/>
      <w:pPr>
        <w:ind w:left="317" w:hanging="180"/>
      </w:pPr>
    </w:lvl>
    <w:lvl w:ilvl="3" w:tplc="0410000F" w:tentative="1">
      <w:start w:val="1"/>
      <w:numFmt w:val="decimal"/>
      <w:lvlText w:val="%4."/>
      <w:lvlJc w:val="left"/>
      <w:pPr>
        <w:ind w:left="1037" w:hanging="360"/>
      </w:pPr>
    </w:lvl>
    <w:lvl w:ilvl="4" w:tplc="04100019" w:tentative="1">
      <w:start w:val="1"/>
      <w:numFmt w:val="lowerLetter"/>
      <w:lvlText w:val="%5."/>
      <w:lvlJc w:val="left"/>
      <w:pPr>
        <w:ind w:left="1757" w:hanging="360"/>
      </w:pPr>
    </w:lvl>
    <w:lvl w:ilvl="5" w:tplc="0410001B" w:tentative="1">
      <w:start w:val="1"/>
      <w:numFmt w:val="lowerRoman"/>
      <w:lvlText w:val="%6."/>
      <w:lvlJc w:val="right"/>
      <w:pPr>
        <w:ind w:left="2477" w:hanging="180"/>
      </w:pPr>
    </w:lvl>
    <w:lvl w:ilvl="6" w:tplc="0410000F" w:tentative="1">
      <w:start w:val="1"/>
      <w:numFmt w:val="decimal"/>
      <w:lvlText w:val="%7."/>
      <w:lvlJc w:val="left"/>
      <w:pPr>
        <w:ind w:left="3197" w:hanging="360"/>
      </w:pPr>
    </w:lvl>
    <w:lvl w:ilvl="7" w:tplc="04100019" w:tentative="1">
      <w:start w:val="1"/>
      <w:numFmt w:val="lowerLetter"/>
      <w:lvlText w:val="%8."/>
      <w:lvlJc w:val="left"/>
      <w:pPr>
        <w:ind w:left="3917" w:hanging="360"/>
      </w:pPr>
    </w:lvl>
    <w:lvl w:ilvl="8" w:tplc="0410001B" w:tentative="1">
      <w:start w:val="1"/>
      <w:numFmt w:val="lowerRoman"/>
      <w:lvlText w:val="%9."/>
      <w:lvlJc w:val="right"/>
      <w:pPr>
        <w:ind w:left="4637" w:hanging="180"/>
      </w:pPr>
    </w:lvl>
  </w:abstractNum>
  <w:abstractNum w:abstractNumId="1" w15:restartNumberingAfterBreak="0">
    <w:nsid w:val="28F74B6B"/>
    <w:multiLevelType w:val="hybridMultilevel"/>
    <w:tmpl w:val="A4CE0704"/>
    <w:lvl w:ilvl="0" w:tplc="0410000F">
      <w:start w:val="1"/>
      <w:numFmt w:val="decimal"/>
      <w:lvlText w:val="%1."/>
      <w:lvlJc w:val="left"/>
      <w:pPr>
        <w:ind w:left="720" w:hanging="360"/>
      </w:pPr>
    </w:lvl>
    <w:lvl w:ilvl="1" w:tplc="86C488E8">
      <w:start w:val="1"/>
      <w:numFmt w:val="lowerLetter"/>
      <w:lvlText w:val="%2)"/>
      <w:lvlJc w:val="left"/>
      <w:pPr>
        <w:ind w:left="1440" w:hanging="360"/>
      </w:pPr>
      <w:rPr>
        <w:rFonts w:ascii="Arial" w:hAnsi="Arial" w:hint="default"/>
        <w:color w:val="auto"/>
        <w:sz w:val="2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24F402E"/>
    <w:multiLevelType w:val="hybridMultilevel"/>
    <w:tmpl w:val="EFD69D90"/>
    <w:lvl w:ilvl="0" w:tplc="531EF7DC">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57032E"/>
    <w:multiLevelType w:val="hybridMultilevel"/>
    <w:tmpl w:val="D812B8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7C7311"/>
    <w:multiLevelType w:val="hybridMultilevel"/>
    <w:tmpl w:val="39D29C38"/>
    <w:lvl w:ilvl="0" w:tplc="86C488E8">
      <w:start w:val="1"/>
      <w:numFmt w:val="lowerLetter"/>
      <w:lvlText w:val="%1)"/>
      <w:lvlJc w:val="left"/>
      <w:pPr>
        <w:ind w:left="1440" w:hanging="360"/>
      </w:pPr>
      <w:rPr>
        <w:rFonts w:ascii="Arial" w:hAnsi="Arial" w:hint="default"/>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F192FE4"/>
    <w:multiLevelType w:val="hybridMultilevel"/>
    <w:tmpl w:val="0122DEEA"/>
    <w:lvl w:ilvl="0" w:tplc="0410000F">
      <w:start w:val="1"/>
      <w:numFmt w:val="decimal"/>
      <w:lvlText w:val="%1."/>
      <w:lvlJc w:val="left"/>
      <w:pPr>
        <w:ind w:left="720" w:hanging="360"/>
      </w:pPr>
    </w:lvl>
    <w:lvl w:ilvl="1" w:tplc="7C0ECCF8">
      <w:start w:val="1"/>
      <w:numFmt w:val="lowerLetter"/>
      <w:lvlText w:val="%2)"/>
      <w:lvlJc w:val="left"/>
      <w:pPr>
        <w:ind w:left="2487" w:hanging="360"/>
      </w:pPr>
      <w:rPr>
        <w:rFonts w:ascii="Arial" w:hAnsi="Arial" w:hint="default"/>
        <w:color w:val="auto"/>
        <w:sz w:val="2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BE2F9B"/>
    <w:multiLevelType w:val="hybridMultilevel"/>
    <w:tmpl w:val="F6188304"/>
    <w:lvl w:ilvl="0" w:tplc="7C0ECCF8">
      <w:start w:val="1"/>
      <w:numFmt w:val="lowerLetter"/>
      <w:lvlText w:val="%1)"/>
      <w:lvlJc w:val="left"/>
      <w:pPr>
        <w:ind w:left="644" w:hanging="360"/>
      </w:pPr>
      <w:rPr>
        <w:rFonts w:ascii="Arial" w:hAnsi="Arial" w:hint="default"/>
        <w:color w:val="auto"/>
        <w:sz w:val="20"/>
      </w:rPr>
    </w:lvl>
    <w:lvl w:ilvl="1" w:tplc="04100019" w:tentative="1">
      <w:start w:val="1"/>
      <w:numFmt w:val="lowerLetter"/>
      <w:lvlText w:val="%2."/>
      <w:lvlJc w:val="left"/>
      <w:pPr>
        <w:ind w:left="-403" w:hanging="360"/>
      </w:pPr>
    </w:lvl>
    <w:lvl w:ilvl="2" w:tplc="0410001B" w:tentative="1">
      <w:start w:val="1"/>
      <w:numFmt w:val="lowerRoman"/>
      <w:lvlText w:val="%3."/>
      <w:lvlJc w:val="right"/>
      <w:pPr>
        <w:ind w:left="317" w:hanging="180"/>
      </w:pPr>
    </w:lvl>
    <w:lvl w:ilvl="3" w:tplc="0410000F" w:tentative="1">
      <w:start w:val="1"/>
      <w:numFmt w:val="decimal"/>
      <w:lvlText w:val="%4."/>
      <w:lvlJc w:val="left"/>
      <w:pPr>
        <w:ind w:left="1037" w:hanging="360"/>
      </w:pPr>
    </w:lvl>
    <w:lvl w:ilvl="4" w:tplc="04100019" w:tentative="1">
      <w:start w:val="1"/>
      <w:numFmt w:val="lowerLetter"/>
      <w:lvlText w:val="%5."/>
      <w:lvlJc w:val="left"/>
      <w:pPr>
        <w:ind w:left="1757" w:hanging="360"/>
      </w:pPr>
    </w:lvl>
    <w:lvl w:ilvl="5" w:tplc="0410001B" w:tentative="1">
      <w:start w:val="1"/>
      <w:numFmt w:val="lowerRoman"/>
      <w:lvlText w:val="%6."/>
      <w:lvlJc w:val="right"/>
      <w:pPr>
        <w:ind w:left="2477" w:hanging="180"/>
      </w:pPr>
    </w:lvl>
    <w:lvl w:ilvl="6" w:tplc="0410000F" w:tentative="1">
      <w:start w:val="1"/>
      <w:numFmt w:val="decimal"/>
      <w:lvlText w:val="%7."/>
      <w:lvlJc w:val="left"/>
      <w:pPr>
        <w:ind w:left="3197" w:hanging="360"/>
      </w:pPr>
    </w:lvl>
    <w:lvl w:ilvl="7" w:tplc="04100019" w:tentative="1">
      <w:start w:val="1"/>
      <w:numFmt w:val="lowerLetter"/>
      <w:lvlText w:val="%8."/>
      <w:lvlJc w:val="left"/>
      <w:pPr>
        <w:ind w:left="3917" w:hanging="360"/>
      </w:pPr>
    </w:lvl>
    <w:lvl w:ilvl="8" w:tplc="0410001B" w:tentative="1">
      <w:start w:val="1"/>
      <w:numFmt w:val="lowerRoman"/>
      <w:lvlText w:val="%9."/>
      <w:lvlJc w:val="right"/>
      <w:pPr>
        <w:ind w:left="4637" w:hanging="180"/>
      </w:pPr>
    </w:lvl>
  </w:abstractNum>
  <w:num w:numId="1">
    <w:abstractNumId w:val="3"/>
  </w:num>
  <w:num w:numId="2">
    <w:abstractNumId w:val="5"/>
  </w:num>
  <w:num w:numId="3">
    <w:abstractNumId w:val="1"/>
  </w:num>
  <w:num w:numId="4">
    <w:abstractNumId w:val="0"/>
  </w:num>
  <w:num w:numId="5">
    <w:abstractNumId w:val="4"/>
  </w:num>
  <w:num w:numId="6">
    <w:abstractNumId w:val="5"/>
    <w:lvlOverride w:ilvl="0">
      <w:lvl w:ilvl="0" w:tplc="0410000F">
        <w:start w:val="1"/>
        <w:numFmt w:val="lowerLetter"/>
        <w:lvlText w:val="%1)"/>
        <w:lvlJc w:val="left"/>
        <w:pPr>
          <w:ind w:left="2487" w:hanging="360"/>
        </w:pPr>
        <w:rPr>
          <w:rFonts w:ascii="Arial" w:hAnsi="Arial" w:hint="default"/>
          <w:color w:val="auto"/>
          <w:sz w:val="20"/>
        </w:rPr>
      </w:lvl>
    </w:lvlOverride>
    <w:lvlOverride w:ilvl="1">
      <w:lvl w:ilvl="1" w:tplc="7C0ECCF8">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22"/>
    <w:rsid w:val="000264CC"/>
    <w:rsid w:val="000358C1"/>
    <w:rsid w:val="00060E7B"/>
    <w:rsid w:val="0007561D"/>
    <w:rsid w:val="000C6646"/>
    <w:rsid w:val="000E26BE"/>
    <w:rsid w:val="000E4103"/>
    <w:rsid w:val="001136DD"/>
    <w:rsid w:val="00123210"/>
    <w:rsid w:val="00151679"/>
    <w:rsid w:val="00190D84"/>
    <w:rsid w:val="001E38DF"/>
    <w:rsid w:val="00207E14"/>
    <w:rsid w:val="002475C1"/>
    <w:rsid w:val="00271597"/>
    <w:rsid w:val="002F366E"/>
    <w:rsid w:val="00465023"/>
    <w:rsid w:val="004878AA"/>
    <w:rsid w:val="004A11AC"/>
    <w:rsid w:val="005052B9"/>
    <w:rsid w:val="0053362C"/>
    <w:rsid w:val="00552BA3"/>
    <w:rsid w:val="0058617D"/>
    <w:rsid w:val="00650AFA"/>
    <w:rsid w:val="006772A7"/>
    <w:rsid w:val="006C1CFF"/>
    <w:rsid w:val="0070686F"/>
    <w:rsid w:val="00735DFC"/>
    <w:rsid w:val="00744C58"/>
    <w:rsid w:val="00893FCA"/>
    <w:rsid w:val="008D7198"/>
    <w:rsid w:val="009A0662"/>
    <w:rsid w:val="00A56693"/>
    <w:rsid w:val="00AE4CB0"/>
    <w:rsid w:val="00B40110"/>
    <w:rsid w:val="00B56713"/>
    <w:rsid w:val="00B64F8F"/>
    <w:rsid w:val="00B867EC"/>
    <w:rsid w:val="00B87C22"/>
    <w:rsid w:val="00BA50FF"/>
    <w:rsid w:val="00C410F8"/>
    <w:rsid w:val="00CD3DA9"/>
    <w:rsid w:val="00CF5A42"/>
    <w:rsid w:val="00D049A5"/>
    <w:rsid w:val="00DE14FA"/>
    <w:rsid w:val="00E10838"/>
    <w:rsid w:val="00E76E18"/>
    <w:rsid w:val="00ED70C8"/>
    <w:rsid w:val="00F06B58"/>
    <w:rsid w:val="00F9652D"/>
    <w:rsid w:val="00FA294D"/>
    <w:rsid w:val="00FA2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62838"/>
  <w15:chartTrackingRefBased/>
  <w15:docId w15:val="{C611D005-A423-40ED-A698-72C860E3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4A11AC"/>
    <w:pPr>
      <w:keepNext/>
      <w:spacing w:before="240" w:after="60" w:line="240" w:lineRule="auto"/>
      <w:outlineLvl w:val="1"/>
    </w:pPr>
    <w:rPr>
      <w:rFonts w:ascii="Arial" w:eastAsia="Times New Roman" w:hAnsi="Arial" w:cs="Arial"/>
      <w:b/>
      <w:bCs/>
      <w:i/>
      <w:iCs/>
      <w:sz w:val="28"/>
      <w:szCs w:val="28"/>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87C22"/>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0358C1"/>
    <w:pPr>
      <w:spacing w:after="200" w:line="276" w:lineRule="auto"/>
      <w:ind w:left="720"/>
      <w:contextualSpacing/>
    </w:pPr>
    <w:rPr>
      <w:rFonts w:eastAsiaTheme="minorEastAsia"/>
      <w:lang w:eastAsia="it-IT"/>
    </w:rPr>
  </w:style>
  <w:style w:type="table" w:styleId="Grigliatabella">
    <w:name w:val="Table Grid"/>
    <w:basedOn w:val="Tabellanormale"/>
    <w:rsid w:val="00190D8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A2B2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2B26"/>
  </w:style>
  <w:style w:type="paragraph" w:styleId="Pidipagina">
    <w:name w:val="footer"/>
    <w:basedOn w:val="Normale"/>
    <w:link w:val="PidipaginaCarattere"/>
    <w:uiPriority w:val="99"/>
    <w:unhideWhenUsed/>
    <w:rsid w:val="00FA2B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2B26"/>
  </w:style>
  <w:style w:type="character" w:customStyle="1" w:styleId="Titolo2Carattere">
    <w:name w:val="Titolo 2 Carattere"/>
    <w:basedOn w:val="Carpredefinitoparagrafo"/>
    <w:link w:val="Titolo2"/>
    <w:rsid w:val="004A11AC"/>
    <w:rPr>
      <w:rFonts w:ascii="Arial" w:eastAsia="Times New Roman" w:hAnsi="Arial" w:cs="Arial"/>
      <w:b/>
      <w:bCs/>
      <w:i/>
      <w:iCs/>
      <w:sz w:val="28"/>
      <w:szCs w:val="28"/>
      <w:lang w:val="en-GB" w:eastAsia="it-IT"/>
    </w:rPr>
  </w:style>
  <w:style w:type="character" w:styleId="Rimandocommento">
    <w:name w:val="annotation reference"/>
    <w:basedOn w:val="Carpredefinitoparagrafo"/>
    <w:uiPriority w:val="99"/>
    <w:semiHidden/>
    <w:unhideWhenUsed/>
    <w:rsid w:val="004A11AC"/>
    <w:rPr>
      <w:sz w:val="16"/>
      <w:szCs w:val="16"/>
    </w:rPr>
  </w:style>
  <w:style w:type="paragraph" w:styleId="Testocommento">
    <w:name w:val="annotation text"/>
    <w:basedOn w:val="Normale"/>
    <w:link w:val="TestocommentoCarattere"/>
    <w:uiPriority w:val="99"/>
    <w:semiHidden/>
    <w:unhideWhenUsed/>
    <w:rsid w:val="004A11AC"/>
    <w:pPr>
      <w:spacing w:after="200" w:line="240" w:lineRule="auto"/>
    </w:pPr>
    <w:rPr>
      <w:rFonts w:eastAsiaTheme="minorEastAsia"/>
      <w:sz w:val="20"/>
      <w:szCs w:val="20"/>
      <w:lang w:eastAsia="it-IT"/>
    </w:rPr>
  </w:style>
  <w:style w:type="character" w:customStyle="1" w:styleId="TestocommentoCarattere">
    <w:name w:val="Testo commento Carattere"/>
    <w:basedOn w:val="Carpredefinitoparagrafo"/>
    <w:link w:val="Testocommento"/>
    <w:uiPriority w:val="99"/>
    <w:semiHidden/>
    <w:rsid w:val="004A11AC"/>
    <w:rPr>
      <w:rFonts w:eastAsiaTheme="minorEastAsia"/>
      <w:sz w:val="20"/>
      <w:szCs w:val="20"/>
      <w:lang w:eastAsia="it-IT"/>
    </w:rPr>
  </w:style>
  <w:style w:type="paragraph" w:styleId="Testofumetto">
    <w:name w:val="Balloon Text"/>
    <w:basedOn w:val="Normale"/>
    <w:link w:val="TestofumettoCarattere"/>
    <w:uiPriority w:val="99"/>
    <w:semiHidden/>
    <w:unhideWhenUsed/>
    <w:rsid w:val="004A11A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11AC"/>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060E7B"/>
    <w:pPr>
      <w:spacing w:after="160"/>
    </w:pPr>
    <w:rPr>
      <w:rFonts w:eastAsiaTheme="minorHAnsi"/>
      <w:b/>
      <w:bCs/>
      <w:lang w:eastAsia="en-US"/>
    </w:rPr>
  </w:style>
  <w:style w:type="character" w:customStyle="1" w:styleId="SoggettocommentoCarattere">
    <w:name w:val="Soggetto commento Carattere"/>
    <w:basedOn w:val="TestocommentoCarattere"/>
    <w:link w:val="Soggettocommento"/>
    <w:uiPriority w:val="99"/>
    <w:semiHidden/>
    <w:rsid w:val="00060E7B"/>
    <w:rPr>
      <w:rFonts w:eastAsiaTheme="minorEastAsia"/>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2105</Words>
  <Characters>12005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Baldasseroni</dc:creator>
  <cp:keywords/>
  <dc:description/>
  <cp:lastModifiedBy>Valeria Laina</cp:lastModifiedBy>
  <cp:revision>6</cp:revision>
  <cp:lastPrinted>2016-12-16T09:04:00Z</cp:lastPrinted>
  <dcterms:created xsi:type="dcterms:W3CDTF">2016-12-21T13:51:00Z</dcterms:created>
  <dcterms:modified xsi:type="dcterms:W3CDTF">2016-12-22T13:01:00Z</dcterms:modified>
</cp:coreProperties>
</file>